
<file path=[Content_Types].xml><?xml version="1.0" encoding="utf-8"?>
<Types xmlns="http://schemas.openxmlformats.org/package/2006/content-types">
  <Default Extension="x-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C3" w:rsidRPr="00BC1EC3" w:rsidRDefault="00BC1EC3" w:rsidP="00BC1EC3">
      <w:pPr>
        <w:pStyle w:val="SubHeading"/>
        <w:keepNext w:val="0"/>
        <w:jc w:val="center"/>
        <w:rPr>
          <w:rFonts w:cs="Arial"/>
          <w:sz w:val="24"/>
          <w:lang w:val="en-AU"/>
        </w:rPr>
      </w:pPr>
      <w:r w:rsidRPr="00BC1EC3">
        <w:rPr>
          <w:rFonts w:cs="Arial"/>
          <w:sz w:val="24"/>
          <w:lang w:val="en-AU"/>
        </w:rPr>
        <w:t>Hazardous Substance, 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E31E8F">
      <w:pPr>
        <w:pStyle w:val="SubHeading"/>
        <w:keepNext w:val="0"/>
        <w:rPr>
          <w:rFonts w:cs="Arial"/>
          <w:color w:val="000000"/>
          <w:lang w:val="en-AU"/>
        </w:rPr>
      </w:pPr>
      <w:r w:rsidRPr="00BC1EC3">
        <w:rPr>
          <w:rFonts w:cs="Arial"/>
          <w:lang w:val="en-AU"/>
        </w:rPr>
        <w:t xml:space="preserve">Product name: </w:t>
      </w:r>
      <w:r w:rsidR="00C81373">
        <w:rPr>
          <w:rFonts w:cs="Arial"/>
          <w:lang w:val="en-AU"/>
        </w:rPr>
        <w:tab/>
      </w:r>
      <w:r w:rsidRPr="00C81373">
        <w:rPr>
          <w:rFonts w:ascii="Arial Black" w:hAnsi="Arial Black" w:cs="Arial"/>
          <w:b w:val="0"/>
          <w:color w:val="000000"/>
          <w:sz w:val="36"/>
          <w:lang w:val="en-AU"/>
        </w:rPr>
        <w:t>CAUSLIQ 60</w:t>
      </w:r>
    </w:p>
    <w:p w:rsidR="005114E6" w:rsidRDefault="005114E6" w:rsidP="00BC1EC3">
      <w:pPr>
        <w:pStyle w:val="NewNormal"/>
        <w:rPr>
          <w:rFonts w:cs="Arial"/>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sidR="00C81373">
        <w:rPr>
          <w:rFonts w:cs="Arial"/>
          <w:lang w:val="en-AU"/>
        </w:rPr>
        <w:tab/>
      </w:r>
      <w:r>
        <w:rPr>
          <w:rFonts w:cs="Arial"/>
          <w:lang w:val="en-AU"/>
        </w:rPr>
        <w:t>Caustic Cleaner</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5748" w:type="dxa"/>
        <w:tblLayout w:type="fixed"/>
        <w:tblLook w:val="0000" w:firstRow="0" w:lastRow="0" w:firstColumn="0" w:lastColumn="0" w:noHBand="0" w:noVBand="0"/>
      </w:tblPr>
      <w:tblGrid>
        <w:gridCol w:w="1809"/>
        <w:gridCol w:w="3939"/>
      </w:tblGrid>
      <w:tr w:rsidR="00A624B6">
        <w:tc>
          <w:tcPr>
            <w:tcW w:w="1809" w:type="dxa"/>
          </w:tcPr>
          <w:p w:rsidR="003958BC" w:rsidRPr="001716A4" w:rsidRDefault="003958BC" w:rsidP="009B0794">
            <w:pPr>
              <w:pStyle w:val="SubHeading"/>
              <w:keepNext w:val="0"/>
              <w:widowControl/>
            </w:pPr>
            <w:r w:rsidRPr="001716A4">
              <w:t>Supplier:</w:t>
            </w:r>
          </w:p>
        </w:tc>
        <w:tc>
          <w:tcPr>
            <w:tcW w:w="3939" w:type="dxa"/>
          </w:tcPr>
          <w:p w:rsidR="003958BC" w:rsidRPr="001716A4" w:rsidRDefault="003958BC" w:rsidP="003958BC">
            <w:pPr>
              <w:pStyle w:val="NewNormal"/>
              <w:widowControl/>
            </w:pPr>
            <w:r>
              <w:t>Tasman Chemicals Pty Ltd</w:t>
            </w:r>
          </w:p>
        </w:tc>
      </w:tr>
      <w:tr w:rsidR="00A624B6">
        <w:tc>
          <w:tcPr>
            <w:tcW w:w="1809" w:type="dxa"/>
          </w:tcPr>
          <w:p w:rsidR="003958BC" w:rsidRPr="001716A4" w:rsidRDefault="003958BC" w:rsidP="009B0794">
            <w:pPr>
              <w:pStyle w:val="SubHeading"/>
              <w:keepNext w:val="0"/>
              <w:widowControl/>
            </w:pPr>
            <w:r>
              <w:t>ACN</w:t>
            </w:r>
          </w:p>
        </w:tc>
        <w:tc>
          <w:tcPr>
            <w:tcW w:w="3939" w:type="dxa"/>
          </w:tcPr>
          <w:p w:rsidR="003958BC" w:rsidRPr="001716A4" w:rsidRDefault="003958BC" w:rsidP="009B0794">
            <w:pPr>
              <w:pStyle w:val="NewNormal"/>
              <w:widowControl/>
            </w:pPr>
            <w:r>
              <w:t>005 072 659</w:t>
            </w:r>
          </w:p>
        </w:tc>
      </w:tr>
      <w:tr w:rsidR="00A624B6">
        <w:tc>
          <w:tcPr>
            <w:tcW w:w="1809" w:type="dxa"/>
          </w:tcPr>
          <w:p w:rsidR="003958BC" w:rsidRPr="001716A4" w:rsidRDefault="003958BC" w:rsidP="009B0794">
            <w:pPr>
              <w:pStyle w:val="SubHeading"/>
              <w:keepNext w:val="0"/>
              <w:widowControl/>
            </w:pPr>
            <w:r w:rsidRPr="001716A4">
              <w:t>Street Address:</w:t>
            </w:r>
          </w:p>
        </w:tc>
        <w:tc>
          <w:tcPr>
            <w:tcW w:w="3939" w:type="dxa"/>
          </w:tcPr>
          <w:p w:rsidR="003958BC" w:rsidRPr="001716A4" w:rsidRDefault="003958BC" w:rsidP="009B0794">
            <w:pPr>
              <w:pStyle w:val="NewNormal"/>
              <w:widowControl/>
            </w:pPr>
            <w:r>
              <w:t>1-7 Bell Grove</w:t>
            </w:r>
          </w:p>
        </w:tc>
      </w:tr>
      <w:tr w:rsidR="00A624B6">
        <w:tc>
          <w:tcPr>
            <w:tcW w:w="1809" w:type="dxa"/>
          </w:tcPr>
          <w:p w:rsidR="003958BC" w:rsidRPr="001716A4" w:rsidRDefault="003958BC" w:rsidP="009B0794">
            <w:pPr>
              <w:pStyle w:val="NewNormal"/>
              <w:widowControl/>
            </w:pPr>
          </w:p>
        </w:tc>
        <w:tc>
          <w:tcPr>
            <w:tcW w:w="3939" w:type="dxa"/>
          </w:tcPr>
          <w:p w:rsidR="003958BC" w:rsidRPr="001716A4" w:rsidRDefault="003958BC" w:rsidP="009B0794">
            <w:pPr>
              <w:pStyle w:val="NewNormal"/>
              <w:widowControl/>
            </w:pPr>
            <w:r>
              <w:t>Braeside, VIC, 3195</w:t>
            </w:r>
          </w:p>
        </w:tc>
      </w:tr>
      <w:tr w:rsidR="00A624B6">
        <w:tc>
          <w:tcPr>
            <w:tcW w:w="1809" w:type="dxa"/>
          </w:tcPr>
          <w:p w:rsidR="003958BC" w:rsidRPr="001716A4" w:rsidRDefault="003958BC" w:rsidP="009B0794">
            <w:pPr>
              <w:pStyle w:val="NewNormal"/>
              <w:widowControl/>
            </w:pPr>
          </w:p>
        </w:tc>
        <w:tc>
          <w:tcPr>
            <w:tcW w:w="3939" w:type="dxa"/>
          </w:tcPr>
          <w:p w:rsidR="003958BC" w:rsidRPr="001716A4" w:rsidRDefault="003958BC" w:rsidP="009B0794">
            <w:pPr>
              <w:pStyle w:val="NewNormal"/>
              <w:widowControl/>
            </w:pPr>
            <w:r>
              <w:t>Australia</w:t>
            </w:r>
          </w:p>
        </w:tc>
      </w:tr>
      <w:tr w:rsidR="00A624B6">
        <w:tc>
          <w:tcPr>
            <w:tcW w:w="1809" w:type="dxa"/>
          </w:tcPr>
          <w:p w:rsidR="003958BC" w:rsidRPr="001716A4" w:rsidRDefault="003958BC" w:rsidP="009B0794">
            <w:pPr>
              <w:pStyle w:val="SubHeading"/>
              <w:keepNext w:val="0"/>
              <w:widowControl/>
            </w:pPr>
            <w:r w:rsidRPr="001716A4">
              <w:t>Telephone:</w:t>
            </w:r>
          </w:p>
        </w:tc>
        <w:tc>
          <w:tcPr>
            <w:tcW w:w="3939" w:type="dxa"/>
          </w:tcPr>
          <w:p w:rsidR="003958BC" w:rsidRPr="001716A4" w:rsidRDefault="003958BC" w:rsidP="00A32D3A">
            <w:pPr>
              <w:pStyle w:val="SubHeading"/>
              <w:keepNext w:val="0"/>
              <w:widowControl/>
            </w:pPr>
            <w:r w:rsidRPr="001716A4">
              <w:t>+61</w:t>
            </w:r>
            <w:r>
              <w:t>3 9587-6777</w:t>
            </w:r>
          </w:p>
        </w:tc>
      </w:tr>
      <w:tr w:rsidR="00A624B6">
        <w:tc>
          <w:tcPr>
            <w:tcW w:w="1809" w:type="dxa"/>
          </w:tcPr>
          <w:p w:rsidR="003958BC" w:rsidRPr="001716A4" w:rsidRDefault="003958BC" w:rsidP="009B0794">
            <w:pPr>
              <w:pStyle w:val="SubHeading"/>
              <w:keepNext w:val="0"/>
              <w:widowControl/>
            </w:pPr>
            <w:r w:rsidRPr="001716A4">
              <w:t>Facsimile:</w:t>
            </w:r>
          </w:p>
        </w:tc>
        <w:tc>
          <w:tcPr>
            <w:tcW w:w="3939" w:type="dxa"/>
          </w:tcPr>
          <w:p w:rsidR="003958BC" w:rsidRPr="001716A4" w:rsidRDefault="003958BC" w:rsidP="00107A74">
            <w:pPr>
              <w:pStyle w:val="SubHeading"/>
              <w:keepNext w:val="0"/>
              <w:widowControl/>
            </w:pPr>
            <w:r w:rsidRPr="001716A4">
              <w:t>+61</w:t>
            </w:r>
            <w:r>
              <w:t>3 9587-5255</w:t>
            </w:r>
          </w:p>
        </w:tc>
      </w:tr>
    </w:tbl>
    <w:p w:rsidR="00DC00C8" w:rsidRDefault="00DC00C8" w:rsidP="00DC00C8">
      <w:pPr>
        <w:pStyle w:val="NewNormal"/>
        <w:widowControl/>
      </w:pPr>
    </w:p>
    <w:tbl>
      <w:tblPr>
        <w:tblW w:w="10188" w:type="dxa"/>
        <w:tblLayout w:type="fixed"/>
        <w:tblLook w:val="0000" w:firstRow="0" w:lastRow="0" w:firstColumn="0" w:lastColumn="0" w:noHBand="0" w:noVBand="0"/>
      </w:tblPr>
      <w:tblGrid>
        <w:gridCol w:w="3228"/>
        <w:gridCol w:w="6960"/>
      </w:tblGrid>
      <w:tr w:rsidR="00A624B6">
        <w:trPr>
          <w:cantSplit/>
        </w:trPr>
        <w:tc>
          <w:tcPr>
            <w:tcW w:w="3228" w:type="dxa"/>
            <w:tcBorders>
              <w:top w:val="nil"/>
              <w:left w:val="nil"/>
              <w:bottom w:val="nil"/>
              <w:right w:val="nil"/>
            </w:tcBorders>
          </w:tcPr>
          <w:p w:rsidR="00DC00C8" w:rsidRDefault="00DC00C8" w:rsidP="009B0794">
            <w:pPr>
              <w:pStyle w:val="NewNormal"/>
              <w:rPr>
                <w:lang w:val="en-AU"/>
              </w:rPr>
            </w:pPr>
            <w:r>
              <w:rPr>
                <w:b/>
                <w:lang w:val="en-AU"/>
              </w:rPr>
              <w:t>Emergency Telephone number:</w:t>
            </w:r>
          </w:p>
        </w:tc>
        <w:tc>
          <w:tcPr>
            <w:tcW w:w="6960" w:type="dxa"/>
            <w:tcBorders>
              <w:top w:val="nil"/>
              <w:left w:val="nil"/>
              <w:bottom w:val="nil"/>
              <w:right w:val="nil"/>
            </w:tcBorders>
          </w:tcPr>
          <w:p w:rsidR="00DC00C8" w:rsidRPr="003958BC" w:rsidRDefault="00EB28A7" w:rsidP="00107A74">
            <w:pPr>
              <w:pStyle w:val="NewNormal"/>
              <w:rPr>
                <w:b/>
                <w:lang w:val="en-AU"/>
              </w:rPr>
            </w:pPr>
            <w:r>
              <w:rPr>
                <w:b/>
                <w:lang w:val="en-AU"/>
              </w:rPr>
              <w:t xml:space="preserve">Australia </w:t>
            </w:r>
            <w:r w:rsidR="003958BC">
              <w:rPr>
                <w:b/>
                <w:lang w:val="en-AU"/>
              </w:rPr>
              <w:t>1800 334 556</w:t>
            </w:r>
          </w:p>
        </w:tc>
      </w:tr>
    </w:tbl>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7D7A92" w:rsidRDefault="007D7A92" w:rsidP="007D7A92">
      <w:pPr>
        <w:pStyle w:val="NewNormal"/>
        <w:rPr>
          <w:rFonts w:cs="Arial"/>
          <w:lang w:val="en-AU"/>
        </w:rPr>
      </w:pPr>
      <w:r w:rsidRPr="00E31F6C">
        <w:rPr>
          <w:rFonts w:cs="Arial"/>
          <w:b/>
          <w:lang w:val="en-AU"/>
        </w:rPr>
        <w:t>This material is hazardous according to health criteria of Safe Work Australia.</w:t>
      </w:r>
    </w:p>
    <w:p w:rsidR="007D7A92" w:rsidRPr="00B06937" w:rsidRDefault="007D7A92" w:rsidP="007D7A92">
      <w:pPr>
        <w:pStyle w:val="NewNormal"/>
        <w:rPr>
          <w:rFonts w:cs="Arial"/>
          <w:lang w:val="en-AU"/>
        </w:rPr>
      </w:pPr>
      <w:r w:rsidRPr="00172CA7">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A624B6">
        <w:tc>
          <w:tcPr>
            <w:tcW w:w="9242" w:type="dxa"/>
          </w:tcPr>
          <w:p w:rsidR="007D7A92" w:rsidRDefault="007D7A92" w:rsidP="00D71980">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7198" cy="7199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p>
        </w:tc>
      </w:tr>
    </w:tbl>
    <w:p w:rsidR="007D7A92" w:rsidRDefault="007D7A92" w:rsidP="007D7A92">
      <w:pPr>
        <w:pStyle w:val="NewNormal"/>
        <w:rPr>
          <w:rFonts w:cs="Arial"/>
          <w:lang w:val="en-AU"/>
        </w:rPr>
      </w:pPr>
    </w:p>
    <w:p w:rsidR="00A624B6" w:rsidRPr="007121FA" w:rsidRDefault="007D7A92">
      <w:pPr>
        <w:pStyle w:val="NewNormal"/>
        <w:rPr>
          <w:rFonts w:cs="Arial"/>
          <w:b/>
          <w:lang w:val="en-AU"/>
        </w:rPr>
      </w:pPr>
      <w:r w:rsidRPr="00B06937">
        <w:rPr>
          <w:rFonts w:cs="Arial"/>
          <w:b/>
          <w:lang w:val="en-AU"/>
        </w:rPr>
        <w:t>Signal Word</w:t>
      </w:r>
      <w:r w:rsidR="007121FA">
        <w:rPr>
          <w:rFonts w:cs="Arial"/>
          <w:b/>
          <w:lang w:val="en-AU"/>
        </w:rPr>
        <w:tab/>
      </w:r>
      <w:r w:rsidR="007121FA">
        <w:rPr>
          <w:rFonts w:cs="Arial"/>
          <w:b/>
          <w:lang w:val="en-AU"/>
        </w:rPr>
        <w:tab/>
      </w:r>
      <w:r w:rsidR="007121FA">
        <w:rPr>
          <w:rFonts w:cs="Arial"/>
          <w:b/>
          <w:lang w:val="en-AU"/>
        </w:rPr>
        <w:tab/>
      </w:r>
      <w:r w:rsidR="00973CC9">
        <w:rPr>
          <w:rFonts w:cs="Arial"/>
          <w:lang w:val="en-AU"/>
        </w:rPr>
        <w:t>Danger</w:t>
      </w:r>
    </w:p>
    <w:p w:rsidR="007D7A92" w:rsidRDefault="007D7A92" w:rsidP="007D7A92">
      <w:pPr>
        <w:pStyle w:val="NewNormal"/>
        <w:rPr>
          <w:rFonts w:cs="Arial"/>
          <w:lang w:val="en-AU"/>
        </w:rPr>
      </w:pPr>
    </w:p>
    <w:p w:rsidR="00A624B6" w:rsidRPr="007121FA" w:rsidRDefault="007D7A92">
      <w:pPr>
        <w:pStyle w:val="NewNormal"/>
        <w:rPr>
          <w:rFonts w:cs="Arial"/>
          <w:b/>
          <w:lang w:val="en-AU"/>
        </w:rPr>
      </w:pPr>
      <w:r>
        <w:rPr>
          <w:rFonts w:cs="Arial"/>
          <w:b/>
          <w:lang w:val="en-AU"/>
        </w:rPr>
        <w:t>Hazard Classifications</w:t>
      </w:r>
      <w:r w:rsidR="007121FA">
        <w:rPr>
          <w:rFonts w:cs="Arial"/>
          <w:b/>
          <w:lang w:val="en-AU"/>
        </w:rPr>
        <w:tab/>
      </w:r>
      <w:r w:rsidR="007121FA">
        <w:rPr>
          <w:rFonts w:cs="Arial"/>
          <w:b/>
          <w:lang w:val="en-AU"/>
        </w:rPr>
        <w:tab/>
      </w:r>
      <w:r w:rsidR="00973CC9">
        <w:rPr>
          <w:rFonts w:cs="Arial"/>
          <w:lang w:val="en-AU"/>
        </w:rPr>
        <w:t>Acute Toxicity - Oral - Category 4</w:t>
      </w:r>
    </w:p>
    <w:p w:rsidR="00A624B6" w:rsidRDefault="007121FA">
      <w:pPr>
        <w:pStyle w:val="NewNormal"/>
        <w:rPr>
          <w:rFonts w:cs="Arial"/>
          <w:lang w:val="en-AU"/>
        </w:rPr>
      </w:pPr>
      <w:r>
        <w:rPr>
          <w:rFonts w:cs="Arial"/>
          <w:lang w:val="en-AU"/>
        </w:rPr>
        <w:tab/>
      </w:r>
      <w:r>
        <w:rPr>
          <w:rFonts w:cs="Arial"/>
          <w:lang w:val="en-AU"/>
        </w:rPr>
        <w:tab/>
      </w:r>
      <w:r>
        <w:rPr>
          <w:rFonts w:cs="Arial"/>
          <w:lang w:val="en-AU"/>
        </w:rPr>
        <w:tab/>
      </w:r>
      <w:r>
        <w:rPr>
          <w:rFonts w:cs="Arial"/>
          <w:lang w:val="en-AU"/>
        </w:rPr>
        <w:tab/>
      </w:r>
      <w:r w:rsidR="00973CC9">
        <w:rPr>
          <w:rFonts w:cs="Arial"/>
          <w:lang w:val="en-AU"/>
        </w:rPr>
        <w:t>Corrosive to Metals - Category 1</w:t>
      </w:r>
    </w:p>
    <w:p w:rsidR="00A624B6" w:rsidRDefault="007121FA">
      <w:pPr>
        <w:pStyle w:val="NewNormal"/>
        <w:rPr>
          <w:rFonts w:cs="Arial"/>
          <w:lang w:val="en-AU"/>
        </w:rPr>
      </w:pPr>
      <w:r>
        <w:rPr>
          <w:rFonts w:cs="Arial"/>
          <w:lang w:val="en-AU"/>
        </w:rPr>
        <w:tab/>
      </w:r>
      <w:r>
        <w:rPr>
          <w:rFonts w:cs="Arial"/>
          <w:lang w:val="en-AU"/>
        </w:rPr>
        <w:tab/>
      </w:r>
      <w:r>
        <w:rPr>
          <w:rFonts w:cs="Arial"/>
          <w:lang w:val="en-AU"/>
        </w:rPr>
        <w:tab/>
      </w:r>
      <w:r>
        <w:rPr>
          <w:rFonts w:cs="Arial"/>
          <w:lang w:val="en-AU"/>
        </w:rPr>
        <w:tab/>
      </w:r>
      <w:r w:rsidR="00973CC9">
        <w:rPr>
          <w:rFonts w:cs="Arial"/>
          <w:lang w:val="en-AU"/>
        </w:rPr>
        <w:t>Skin Corrosion/Irritation - Category 1A</w:t>
      </w:r>
    </w:p>
    <w:p w:rsidR="007D7A92" w:rsidRDefault="007121FA" w:rsidP="007D7A92">
      <w:pPr>
        <w:pStyle w:val="NewNormal"/>
        <w:rPr>
          <w:rFonts w:cs="Arial"/>
          <w:lang w:val="en-AU"/>
        </w:rPr>
      </w:pPr>
      <w:r>
        <w:rPr>
          <w:rFonts w:cs="Arial"/>
          <w:lang w:val="en-AU"/>
        </w:rPr>
        <w:tab/>
      </w:r>
      <w:r>
        <w:rPr>
          <w:rFonts w:cs="Arial"/>
          <w:lang w:val="en-AU"/>
        </w:rPr>
        <w:tab/>
      </w:r>
      <w:r>
        <w:rPr>
          <w:rFonts w:cs="Arial"/>
          <w:lang w:val="en-AU"/>
        </w:rPr>
        <w:tab/>
      </w:r>
      <w:r>
        <w:rPr>
          <w:rFonts w:cs="Arial"/>
          <w:lang w:val="en-AU"/>
        </w:rPr>
        <w:tab/>
      </w:r>
      <w:r w:rsidR="00973CC9">
        <w:rPr>
          <w:rFonts w:cs="Arial"/>
          <w:lang w:val="en-AU"/>
        </w:rPr>
        <w:t>Serious Eye Damage/Irritation - Category 1</w:t>
      </w:r>
    </w:p>
    <w:p w:rsidR="007D7A92" w:rsidRDefault="007D7A92" w:rsidP="007D7A92">
      <w:pPr>
        <w:pStyle w:val="NewNormal"/>
        <w:rPr>
          <w:b/>
          <w:snapToGrid w:val="0"/>
          <w:color w:val="000000"/>
          <w:lang w:val="en-AU"/>
        </w:rPr>
      </w:pPr>
      <w:r w:rsidRPr="00A23748">
        <w:rPr>
          <w:b/>
          <w:snapToGrid w:val="0"/>
          <w:color w:val="000000"/>
          <w:lang w:val="en-AU"/>
        </w:rPr>
        <w:t>Hazard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A624B6">
        <w:tc>
          <w:tcPr>
            <w:tcW w:w="1526" w:type="dxa"/>
          </w:tcPr>
          <w:p w:rsidR="007D7A92" w:rsidRPr="002F5099" w:rsidRDefault="00165B3D" w:rsidP="00D71980">
            <w:pPr>
              <w:pStyle w:val="NewNormal"/>
              <w:rPr>
                <w:rFonts w:cs="Arial"/>
                <w:lang w:val="en-AU"/>
              </w:rPr>
            </w:pPr>
            <w:r>
              <w:rPr>
                <w:rFonts w:cs="Arial"/>
                <w:lang w:val="en-AU"/>
              </w:rPr>
              <w:t>H290</w:t>
            </w:r>
          </w:p>
        </w:tc>
        <w:tc>
          <w:tcPr>
            <w:tcW w:w="7716" w:type="dxa"/>
          </w:tcPr>
          <w:p w:rsidR="007D7A92" w:rsidRPr="002F5099" w:rsidRDefault="00165B3D" w:rsidP="00D71980">
            <w:pPr>
              <w:pStyle w:val="NewNormal"/>
              <w:rPr>
                <w:rFonts w:cs="Arial"/>
                <w:lang w:val="en-AU"/>
              </w:rPr>
            </w:pPr>
            <w:r>
              <w:rPr>
                <w:rFonts w:cs="Arial"/>
                <w:lang w:val="en-AU"/>
              </w:rPr>
              <w:t>May be corrosive to metals.</w:t>
            </w:r>
          </w:p>
        </w:tc>
      </w:tr>
      <w:tr w:rsidR="00A624B6">
        <w:tc>
          <w:tcPr>
            <w:tcW w:w="1526" w:type="dxa"/>
          </w:tcPr>
          <w:p w:rsidR="007D7A92" w:rsidRPr="002F5099" w:rsidRDefault="00165B3D" w:rsidP="00D71980">
            <w:pPr>
              <w:pStyle w:val="NewNormal"/>
              <w:rPr>
                <w:rFonts w:cs="Arial"/>
                <w:lang w:val="en-AU"/>
              </w:rPr>
            </w:pPr>
            <w:r>
              <w:rPr>
                <w:rFonts w:cs="Arial"/>
                <w:lang w:val="en-AU"/>
              </w:rPr>
              <w:t>H302</w:t>
            </w:r>
          </w:p>
        </w:tc>
        <w:tc>
          <w:tcPr>
            <w:tcW w:w="7716" w:type="dxa"/>
          </w:tcPr>
          <w:p w:rsidR="007D7A92" w:rsidRPr="002F5099" w:rsidRDefault="00165B3D" w:rsidP="00D71980">
            <w:pPr>
              <w:pStyle w:val="NewNormal"/>
              <w:rPr>
                <w:rFonts w:cs="Arial"/>
                <w:lang w:val="en-AU"/>
              </w:rPr>
            </w:pPr>
            <w:r>
              <w:rPr>
                <w:rFonts w:cs="Arial"/>
                <w:lang w:val="en-AU"/>
              </w:rPr>
              <w:t>Harmful if swallowed.</w:t>
            </w:r>
          </w:p>
        </w:tc>
      </w:tr>
      <w:tr w:rsidR="00A624B6">
        <w:tc>
          <w:tcPr>
            <w:tcW w:w="1526" w:type="dxa"/>
          </w:tcPr>
          <w:p w:rsidR="007D7A92" w:rsidRPr="002F5099" w:rsidRDefault="00165B3D" w:rsidP="00D71980">
            <w:pPr>
              <w:pStyle w:val="NewNormal"/>
              <w:rPr>
                <w:rFonts w:cs="Arial"/>
                <w:lang w:val="en-AU"/>
              </w:rPr>
            </w:pPr>
            <w:r>
              <w:rPr>
                <w:rFonts w:cs="Arial"/>
                <w:lang w:val="en-AU"/>
              </w:rPr>
              <w:t>H314</w:t>
            </w:r>
          </w:p>
        </w:tc>
        <w:tc>
          <w:tcPr>
            <w:tcW w:w="7716" w:type="dxa"/>
          </w:tcPr>
          <w:p w:rsidR="007D7A92" w:rsidRPr="002F5099" w:rsidRDefault="00165B3D" w:rsidP="00D71980">
            <w:pPr>
              <w:pStyle w:val="NewNormal"/>
              <w:rPr>
                <w:rFonts w:cs="Arial"/>
                <w:lang w:val="en-AU"/>
              </w:rPr>
            </w:pPr>
            <w:r>
              <w:rPr>
                <w:rFonts w:cs="Arial"/>
                <w:lang w:val="en-AU"/>
              </w:rPr>
              <w:t>Causes severe skin burns and eye damage.</w:t>
            </w:r>
          </w:p>
        </w:tc>
      </w:tr>
    </w:tbl>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A624B6">
        <w:tc>
          <w:tcPr>
            <w:tcW w:w="1526" w:type="dxa"/>
          </w:tcPr>
          <w:p w:rsidR="007D7A92" w:rsidRPr="00193A68" w:rsidRDefault="00165B3D" w:rsidP="00D71980">
            <w:pPr>
              <w:pStyle w:val="NewNormal"/>
              <w:rPr>
                <w:rFonts w:cs="Arial"/>
                <w:lang w:val="en-AU"/>
              </w:rPr>
            </w:pPr>
            <w:r>
              <w:rPr>
                <w:rFonts w:cs="Arial"/>
                <w:lang w:val="en-AU"/>
              </w:rPr>
              <w:t>P102</w:t>
            </w:r>
          </w:p>
        </w:tc>
        <w:tc>
          <w:tcPr>
            <w:tcW w:w="7716" w:type="dxa"/>
          </w:tcPr>
          <w:p w:rsidR="007D7A92" w:rsidRPr="00193A68" w:rsidRDefault="00165B3D" w:rsidP="00D71980">
            <w:pPr>
              <w:pStyle w:val="NewNormal"/>
              <w:rPr>
                <w:rFonts w:cs="Arial"/>
                <w:lang w:val="en-AU"/>
              </w:rPr>
            </w:pPr>
            <w:r>
              <w:rPr>
                <w:rFonts w:cs="Arial"/>
                <w:lang w:val="en-AU"/>
              </w:rPr>
              <w:t>Keep out of reach of children.</w:t>
            </w:r>
          </w:p>
        </w:tc>
      </w:tr>
      <w:tr w:rsidR="00A624B6">
        <w:tc>
          <w:tcPr>
            <w:tcW w:w="1526" w:type="dxa"/>
          </w:tcPr>
          <w:p w:rsidR="007D7A92" w:rsidRPr="00193A68" w:rsidRDefault="00165B3D" w:rsidP="00D71980">
            <w:pPr>
              <w:pStyle w:val="NewNormal"/>
              <w:rPr>
                <w:rFonts w:cs="Arial"/>
                <w:lang w:val="en-AU"/>
              </w:rPr>
            </w:pPr>
            <w:r>
              <w:rPr>
                <w:rFonts w:cs="Arial"/>
                <w:lang w:val="en-AU"/>
              </w:rPr>
              <w:t>P103</w:t>
            </w:r>
          </w:p>
        </w:tc>
        <w:tc>
          <w:tcPr>
            <w:tcW w:w="7716" w:type="dxa"/>
          </w:tcPr>
          <w:p w:rsidR="007D7A92" w:rsidRPr="00193A68" w:rsidRDefault="00165B3D" w:rsidP="00D71980">
            <w:pPr>
              <w:pStyle w:val="NewNormal"/>
              <w:rPr>
                <w:rFonts w:cs="Arial"/>
                <w:lang w:val="en-AU"/>
              </w:rPr>
            </w:pPr>
            <w:r>
              <w:rPr>
                <w:rFonts w:cs="Arial"/>
                <w:lang w:val="en-AU"/>
              </w:rPr>
              <w:t>Read label before use.</w:t>
            </w:r>
          </w:p>
        </w:tc>
      </w:tr>
      <w:tr w:rsidR="00A624B6">
        <w:tc>
          <w:tcPr>
            <w:tcW w:w="1526" w:type="dxa"/>
          </w:tcPr>
          <w:p w:rsidR="007D7A92" w:rsidRPr="00193A68" w:rsidRDefault="00165B3D" w:rsidP="00D71980">
            <w:pPr>
              <w:pStyle w:val="NewNormal"/>
              <w:rPr>
                <w:rFonts w:cs="Arial"/>
                <w:lang w:val="en-AU"/>
              </w:rPr>
            </w:pPr>
            <w:r>
              <w:rPr>
                <w:rFonts w:cs="Arial"/>
                <w:lang w:val="en-AU"/>
              </w:rPr>
              <w:t>P234</w:t>
            </w:r>
          </w:p>
        </w:tc>
        <w:tc>
          <w:tcPr>
            <w:tcW w:w="7716" w:type="dxa"/>
          </w:tcPr>
          <w:p w:rsidR="007D7A92" w:rsidRPr="00193A68" w:rsidRDefault="00165B3D" w:rsidP="00D71980">
            <w:pPr>
              <w:pStyle w:val="NewNormal"/>
              <w:rPr>
                <w:rFonts w:cs="Arial"/>
                <w:lang w:val="en-AU"/>
              </w:rPr>
            </w:pPr>
            <w:r>
              <w:rPr>
                <w:rFonts w:cs="Arial"/>
                <w:lang w:val="en-AU"/>
              </w:rPr>
              <w:t>Keep only in original container.</w:t>
            </w:r>
          </w:p>
        </w:tc>
      </w:tr>
      <w:tr w:rsidR="00A624B6">
        <w:tc>
          <w:tcPr>
            <w:tcW w:w="1526" w:type="dxa"/>
          </w:tcPr>
          <w:p w:rsidR="007D7A92" w:rsidRPr="00193A68" w:rsidRDefault="00165B3D" w:rsidP="00D71980">
            <w:pPr>
              <w:pStyle w:val="NewNormal"/>
              <w:rPr>
                <w:rFonts w:cs="Arial"/>
                <w:lang w:val="en-AU"/>
              </w:rPr>
            </w:pPr>
            <w:r>
              <w:rPr>
                <w:rFonts w:cs="Arial"/>
                <w:lang w:val="en-AU"/>
              </w:rPr>
              <w:t>P260</w:t>
            </w:r>
          </w:p>
        </w:tc>
        <w:tc>
          <w:tcPr>
            <w:tcW w:w="7716" w:type="dxa"/>
          </w:tcPr>
          <w:p w:rsidR="007D7A92" w:rsidRPr="00193A68" w:rsidRDefault="00165B3D" w:rsidP="00D71980">
            <w:pPr>
              <w:pStyle w:val="NewNormal"/>
              <w:rPr>
                <w:rFonts w:cs="Arial"/>
                <w:lang w:val="en-AU"/>
              </w:rPr>
            </w:pPr>
            <w:r>
              <w:rPr>
                <w:rFonts w:cs="Arial"/>
                <w:lang w:val="en-AU"/>
              </w:rPr>
              <w:t>Do not breathe dust, fume, gas, mist, vapours or spray.</w:t>
            </w:r>
          </w:p>
        </w:tc>
      </w:tr>
      <w:tr w:rsidR="00A624B6">
        <w:tc>
          <w:tcPr>
            <w:tcW w:w="1526" w:type="dxa"/>
          </w:tcPr>
          <w:p w:rsidR="007D7A92" w:rsidRPr="00193A68" w:rsidRDefault="00165B3D" w:rsidP="00D71980">
            <w:pPr>
              <w:pStyle w:val="NewNormal"/>
              <w:rPr>
                <w:rFonts w:cs="Arial"/>
                <w:lang w:val="en-AU"/>
              </w:rPr>
            </w:pPr>
            <w:r>
              <w:rPr>
                <w:rFonts w:cs="Arial"/>
                <w:lang w:val="en-AU"/>
              </w:rPr>
              <w:t>P264</w:t>
            </w:r>
          </w:p>
        </w:tc>
        <w:tc>
          <w:tcPr>
            <w:tcW w:w="7716" w:type="dxa"/>
          </w:tcPr>
          <w:p w:rsidR="007D7A92" w:rsidRPr="00193A68" w:rsidRDefault="00165B3D" w:rsidP="00D71980">
            <w:pPr>
              <w:pStyle w:val="NewNormal"/>
              <w:rPr>
                <w:rFonts w:cs="Arial"/>
                <w:lang w:val="en-AU"/>
              </w:rPr>
            </w:pPr>
            <w:r>
              <w:rPr>
                <w:rFonts w:cs="Arial"/>
                <w:lang w:val="en-AU"/>
              </w:rPr>
              <w:t>Wash hands, face and all exposed skin thoroughly after handling.</w:t>
            </w:r>
          </w:p>
        </w:tc>
      </w:tr>
      <w:tr w:rsidR="00A624B6">
        <w:tc>
          <w:tcPr>
            <w:tcW w:w="1526" w:type="dxa"/>
          </w:tcPr>
          <w:p w:rsidR="007D7A92" w:rsidRPr="00193A68" w:rsidRDefault="00165B3D" w:rsidP="00D71980">
            <w:pPr>
              <w:pStyle w:val="NewNormal"/>
              <w:rPr>
                <w:rFonts w:cs="Arial"/>
                <w:lang w:val="en-AU"/>
              </w:rPr>
            </w:pPr>
            <w:r>
              <w:rPr>
                <w:rFonts w:cs="Arial"/>
                <w:lang w:val="en-AU"/>
              </w:rPr>
              <w:t>P270</w:t>
            </w:r>
          </w:p>
        </w:tc>
        <w:tc>
          <w:tcPr>
            <w:tcW w:w="7716" w:type="dxa"/>
          </w:tcPr>
          <w:p w:rsidR="007D7A92" w:rsidRPr="00193A68" w:rsidRDefault="00165B3D" w:rsidP="00D71980">
            <w:pPr>
              <w:pStyle w:val="NewNormal"/>
              <w:rPr>
                <w:rFonts w:cs="Arial"/>
                <w:lang w:val="en-AU"/>
              </w:rPr>
            </w:pPr>
            <w:r>
              <w:rPr>
                <w:rFonts w:cs="Arial"/>
                <w:lang w:val="en-AU"/>
              </w:rPr>
              <w:t>Do not eat, drink or smoke when using this product.</w:t>
            </w:r>
          </w:p>
        </w:tc>
      </w:tr>
      <w:tr w:rsidR="00A624B6">
        <w:tc>
          <w:tcPr>
            <w:tcW w:w="1526" w:type="dxa"/>
          </w:tcPr>
          <w:p w:rsidR="007D7A92" w:rsidRPr="00193A68" w:rsidRDefault="00165B3D" w:rsidP="00D71980">
            <w:pPr>
              <w:pStyle w:val="NewNormal"/>
              <w:rPr>
                <w:rFonts w:cs="Arial"/>
                <w:lang w:val="en-AU"/>
              </w:rPr>
            </w:pPr>
            <w:r>
              <w:rPr>
                <w:rFonts w:cs="Arial"/>
                <w:lang w:val="en-AU"/>
              </w:rPr>
              <w:t>P280</w:t>
            </w:r>
          </w:p>
        </w:tc>
        <w:tc>
          <w:tcPr>
            <w:tcW w:w="7716" w:type="dxa"/>
          </w:tcPr>
          <w:p w:rsidR="007D7A92" w:rsidRPr="00193A68" w:rsidRDefault="00165B3D" w:rsidP="00D71980">
            <w:pPr>
              <w:pStyle w:val="NewNormal"/>
              <w:rPr>
                <w:rFonts w:cs="Arial"/>
                <w:lang w:val="en-AU"/>
              </w:rPr>
            </w:pPr>
            <w:r>
              <w:rPr>
                <w:rFonts w:cs="Arial"/>
                <w:lang w:val="en-AU"/>
              </w:rPr>
              <w:t xml:space="preserve">Wear protective clothing, gloves and eye/face </w:t>
            </w:r>
            <w:proofErr w:type="gramStart"/>
            <w:r>
              <w:rPr>
                <w:rFonts w:cs="Arial"/>
                <w:lang w:val="en-AU"/>
              </w:rPr>
              <w:t>protection .</w:t>
            </w:r>
            <w:proofErr w:type="gramEnd"/>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716"/>
      </w:tblGrid>
      <w:tr w:rsidR="00A624B6">
        <w:tc>
          <w:tcPr>
            <w:tcW w:w="1526" w:type="dxa"/>
          </w:tcPr>
          <w:p w:rsidR="007D7A92" w:rsidRPr="00475555" w:rsidRDefault="00165B3D" w:rsidP="00D71980">
            <w:pPr>
              <w:pStyle w:val="NewNormal"/>
              <w:rPr>
                <w:rFonts w:cs="Arial"/>
                <w:lang w:val="en-AU"/>
              </w:rPr>
            </w:pPr>
            <w:r>
              <w:rPr>
                <w:rFonts w:cs="Arial"/>
                <w:lang w:val="en-AU"/>
              </w:rPr>
              <w:t>P101</w:t>
            </w:r>
          </w:p>
        </w:tc>
        <w:tc>
          <w:tcPr>
            <w:tcW w:w="7716" w:type="dxa"/>
          </w:tcPr>
          <w:p w:rsidR="007D7A92" w:rsidRPr="00475555" w:rsidRDefault="00165B3D" w:rsidP="00D71980">
            <w:pPr>
              <w:pStyle w:val="NewNormal"/>
              <w:rPr>
                <w:rFonts w:cs="Arial"/>
                <w:lang w:val="en-AU"/>
              </w:rPr>
            </w:pPr>
            <w:r>
              <w:rPr>
                <w:rFonts w:cs="Arial"/>
                <w:lang w:val="en-AU"/>
              </w:rPr>
              <w:t>If medical advice is needed, have product container or label at hand.</w:t>
            </w:r>
          </w:p>
        </w:tc>
      </w:tr>
      <w:tr w:rsidR="00A624B6">
        <w:tc>
          <w:tcPr>
            <w:tcW w:w="1526" w:type="dxa"/>
          </w:tcPr>
          <w:p w:rsidR="007D7A92" w:rsidRPr="00475555" w:rsidRDefault="00165B3D" w:rsidP="00D71980">
            <w:pPr>
              <w:pStyle w:val="NewNormal"/>
              <w:rPr>
                <w:rFonts w:cs="Arial"/>
                <w:lang w:val="en-AU"/>
              </w:rPr>
            </w:pPr>
            <w:r>
              <w:rPr>
                <w:rFonts w:cs="Arial"/>
                <w:lang w:val="en-AU"/>
              </w:rPr>
              <w:t>P301+P310</w:t>
            </w:r>
          </w:p>
        </w:tc>
        <w:tc>
          <w:tcPr>
            <w:tcW w:w="7716" w:type="dxa"/>
          </w:tcPr>
          <w:p w:rsidR="007D7A92" w:rsidRPr="00475555" w:rsidRDefault="00165B3D" w:rsidP="00D71980">
            <w:pPr>
              <w:pStyle w:val="NewNormal"/>
              <w:rPr>
                <w:rFonts w:cs="Arial"/>
                <w:lang w:val="en-AU"/>
              </w:rPr>
            </w:pPr>
            <w:r>
              <w:rPr>
                <w:rFonts w:cs="Arial"/>
                <w:lang w:val="en-AU"/>
              </w:rPr>
              <w:t>IF SWALLOWED: Immediately call a POISON CENTER or doctor/physician.</w:t>
            </w:r>
          </w:p>
        </w:tc>
      </w:tr>
      <w:tr w:rsidR="00A624B6">
        <w:tc>
          <w:tcPr>
            <w:tcW w:w="1526" w:type="dxa"/>
          </w:tcPr>
          <w:p w:rsidR="007D7A92" w:rsidRPr="00475555" w:rsidRDefault="00165B3D" w:rsidP="00D71980">
            <w:pPr>
              <w:pStyle w:val="NewNormal"/>
              <w:rPr>
                <w:rFonts w:cs="Arial"/>
                <w:lang w:val="en-AU"/>
              </w:rPr>
            </w:pPr>
            <w:r>
              <w:rPr>
                <w:rFonts w:cs="Arial"/>
                <w:lang w:val="en-AU"/>
              </w:rPr>
              <w:t>P301+P330+P331</w:t>
            </w:r>
          </w:p>
        </w:tc>
        <w:tc>
          <w:tcPr>
            <w:tcW w:w="7716" w:type="dxa"/>
          </w:tcPr>
          <w:p w:rsidR="007D7A92" w:rsidRPr="00475555" w:rsidRDefault="00165B3D" w:rsidP="00D71980">
            <w:pPr>
              <w:pStyle w:val="NewNormal"/>
              <w:rPr>
                <w:rFonts w:cs="Arial"/>
                <w:lang w:val="en-AU"/>
              </w:rPr>
            </w:pPr>
            <w:r>
              <w:rPr>
                <w:rFonts w:cs="Arial"/>
                <w:lang w:val="en-AU"/>
              </w:rPr>
              <w:t>IF SWALLOWED: Rinse mouth. Do NOT induce vomiting.</w:t>
            </w:r>
          </w:p>
        </w:tc>
      </w:tr>
      <w:tr w:rsidR="00A624B6">
        <w:tc>
          <w:tcPr>
            <w:tcW w:w="1526" w:type="dxa"/>
          </w:tcPr>
          <w:p w:rsidR="007D7A92" w:rsidRPr="00475555" w:rsidRDefault="00165B3D" w:rsidP="00D71980">
            <w:pPr>
              <w:pStyle w:val="NewNormal"/>
              <w:rPr>
                <w:rFonts w:cs="Arial"/>
                <w:lang w:val="en-AU"/>
              </w:rPr>
            </w:pPr>
            <w:r>
              <w:rPr>
                <w:rFonts w:cs="Arial"/>
                <w:lang w:val="en-AU"/>
              </w:rPr>
              <w:t>P303+P361+P353</w:t>
            </w:r>
          </w:p>
        </w:tc>
        <w:tc>
          <w:tcPr>
            <w:tcW w:w="7716" w:type="dxa"/>
          </w:tcPr>
          <w:p w:rsidR="007D7A92" w:rsidRPr="00475555" w:rsidRDefault="00165B3D" w:rsidP="00D71980">
            <w:pPr>
              <w:pStyle w:val="NewNormal"/>
              <w:rPr>
                <w:rFonts w:cs="Arial"/>
                <w:lang w:val="en-AU"/>
              </w:rPr>
            </w:pPr>
            <w:r>
              <w:rPr>
                <w:rFonts w:cs="Arial"/>
                <w:lang w:val="en-AU"/>
              </w:rPr>
              <w:t>IF ON SKIN (or hair): Remove/Take off immediately all contaminated clothing. Rinse skin with water/shower.</w:t>
            </w:r>
          </w:p>
        </w:tc>
      </w:tr>
      <w:tr w:rsidR="00A624B6">
        <w:tc>
          <w:tcPr>
            <w:tcW w:w="1526" w:type="dxa"/>
          </w:tcPr>
          <w:p w:rsidR="007D7A92" w:rsidRPr="00475555" w:rsidRDefault="00165B3D" w:rsidP="00D71980">
            <w:pPr>
              <w:pStyle w:val="NewNormal"/>
              <w:rPr>
                <w:rFonts w:cs="Arial"/>
                <w:lang w:val="en-AU"/>
              </w:rPr>
            </w:pPr>
            <w:r>
              <w:rPr>
                <w:rFonts w:cs="Arial"/>
                <w:lang w:val="en-AU"/>
              </w:rPr>
              <w:t>P304+P340</w:t>
            </w:r>
          </w:p>
        </w:tc>
        <w:tc>
          <w:tcPr>
            <w:tcW w:w="7716" w:type="dxa"/>
          </w:tcPr>
          <w:p w:rsidR="007D7A92" w:rsidRPr="00475555" w:rsidRDefault="00165B3D" w:rsidP="00D71980">
            <w:pPr>
              <w:pStyle w:val="NewNormal"/>
              <w:rPr>
                <w:rFonts w:cs="Arial"/>
                <w:lang w:val="en-AU"/>
              </w:rPr>
            </w:pPr>
            <w:r>
              <w:rPr>
                <w:rFonts w:cs="Arial"/>
                <w:lang w:val="en-AU"/>
              </w:rPr>
              <w:t>IF INHALED: Remove victim to fresh air and keep at rest in a position comfortable for breathing.</w:t>
            </w:r>
          </w:p>
        </w:tc>
      </w:tr>
      <w:tr w:rsidR="00A624B6">
        <w:tc>
          <w:tcPr>
            <w:tcW w:w="1526" w:type="dxa"/>
          </w:tcPr>
          <w:p w:rsidR="007D7A92" w:rsidRPr="00475555" w:rsidRDefault="00165B3D" w:rsidP="00D71980">
            <w:pPr>
              <w:pStyle w:val="NewNormal"/>
              <w:rPr>
                <w:rFonts w:cs="Arial"/>
                <w:lang w:val="en-AU"/>
              </w:rPr>
            </w:pPr>
            <w:r>
              <w:rPr>
                <w:rFonts w:cs="Arial"/>
                <w:lang w:val="en-AU"/>
              </w:rPr>
              <w:t>P305+P351+P338</w:t>
            </w:r>
          </w:p>
        </w:tc>
        <w:tc>
          <w:tcPr>
            <w:tcW w:w="7716" w:type="dxa"/>
          </w:tcPr>
          <w:p w:rsidR="007D7A92" w:rsidRPr="00475555" w:rsidRDefault="00165B3D" w:rsidP="00D71980">
            <w:pPr>
              <w:pStyle w:val="NewNormal"/>
              <w:rPr>
                <w:rFonts w:cs="Arial"/>
                <w:lang w:val="en-AU"/>
              </w:rPr>
            </w:pPr>
            <w:r>
              <w:rPr>
                <w:rFonts w:cs="Arial"/>
                <w:lang w:val="en-AU"/>
              </w:rPr>
              <w:t>IF IN EYES: Rinse cautiously with water for several minutes. Remove contact lenses, if present and easy to do. Continue rinsing.</w:t>
            </w:r>
          </w:p>
        </w:tc>
      </w:tr>
      <w:tr w:rsidR="00A624B6">
        <w:tc>
          <w:tcPr>
            <w:tcW w:w="1526" w:type="dxa"/>
          </w:tcPr>
          <w:p w:rsidR="007D7A92" w:rsidRPr="00475555" w:rsidRDefault="00165B3D" w:rsidP="00D71980">
            <w:pPr>
              <w:pStyle w:val="NewNormal"/>
              <w:rPr>
                <w:rFonts w:cs="Arial"/>
                <w:lang w:val="en-AU"/>
              </w:rPr>
            </w:pPr>
            <w:r>
              <w:rPr>
                <w:rFonts w:cs="Arial"/>
                <w:lang w:val="en-AU"/>
              </w:rPr>
              <w:t>P310</w:t>
            </w:r>
          </w:p>
        </w:tc>
        <w:tc>
          <w:tcPr>
            <w:tcW w:w="7716" w:type="dxa"/>
          </w:tcPr>
          <w:p w:rsidR="007D7A92" w:rsidRPr="00475555" w:rsidRDefault="00165B3D" w:rsidP="00D71980">
            <w:pPr>
              <w:pStyle w:val="NewNormal"/>
              <w:rPr>
                <w:rFonts w:cs="Arial"/>
                <w:lang w:val="en-AU"/>
              </w:rPr>
            </w:pPr>
            <w:r>
              <w:rPr>
                <w:rFonts w:cs="Arial"/>
                <w:lang w:val="en-AU"/>
              </w:rPr>
              <w:t>Immediately call a POISON CENTER or doctor/physician.</w:t>
            </w:r>
          </w:p>
        </w:tc>
      </w:tr>
      <w:tr w:rsidR="00A624B6">
        <w:tc>
          <w:tcPr>
            <w:tcW w:w="1526" w:type="dxa"/>
          </w:tcPr>
          <w:p w:rsidR="007D7A92" w:rsidRPr="00475555" w:rsidRDefault="00165B3D" w:rsidP="00D71980">
            <w:pPr>
              <w:pStyle w:val="NewNormal"/>
              <w:rPr>
                <w:rFonts w:cs="Arial"/>
                <w:lang w:val="en-AU"/>
              </w:rPr>
            </w:pPr>
            <w:r>
              <w:rPr>
                <w:rFonts w:cs="Arial"/>
                <w:lang w:val="en-AU"/>
              </w:rPr>
              <w:lastRenderedPageBreak/>
              <w:t>P330</w:t>
            </w:r>
          </w:p>
        </w:tc>
        <w:tc>
          <w:tcPr>
            <w:tcW w:w="7716" w:type="dxa"/>
          </w:tcPr>
          <w:p w:rsidR="007D7A92" w:rsidRPr="00475555" w:rsidRDefault="00165B3D" w:rsidP="00D71980">
            <w:pPr>
              <w:pStyle w:val="NewNormal"/>
              <w:rPr>
                <w:rFonts w:cs="Arial"/>
                <w:lang w:val="en-AU"/>
              </w:rPr>
            </w:pPr>
            <w:r>
              <w:rPr>
                <w:rFonts w:cs="Arial"/>
                <w:lang w:val="en-AU"/>
              </w:rPr>
              <w:t>Rinse mouth.</w:t>
            </w:r>
          </w:p>
        </w:tc>
      </w:tr>
      <w:tr w:rsidR="00A624B6">
        <w:tc>
          <w:tcPr>
            <w:tcW w:w="1526" w:type="dxa"/>
          </w:tcPr>
          <w:p w:rsidR="007D7A92" w:rsidRPr="00475555" w:rsidRDefault="00165B3D" w:rsidP="00D71980">
            <w:pPr>
              <w:pStyle w:val="NewNormal"/>
              <w:rPr>
                <w:rFonts w:cs="Arial"/>
                <w:lang w:val="en-AU"/>
              </w:rPr>
            </w:pPr>
            <w:r>
              <w:rPr>
                <w:rFonts w:cs="Arial"/>
                <w:lang w:val="en-AU"/>
              </w:rPr>
              <w:t>P363</w:t>
            </w:r>
          </w:p>
        </w:tc>
        <w:tc>
          <w:tcPr>
            <w:tcW w:w="7716" w:type="dxa"/>
          </w:tcPr>
          <w:p w:rsidR="007D7A92" w:rsidRPr="00475555" w:rsidRDefault="00165B3D" w:rsidP="00D71980">
            <w:pPr>
              <w:pStyle w:val="NewNormal"/>
              <w:rPr>
                <w:rFonts w:cs="Arial"/>
                <w:lang w:val="en-AU"/>
              </w:rPr>
            </w:pPr>
            <w:r>
              <w:rPr>
                <w:rFonts w:cs="Arial"/>
                <w:lang w:val="en-AU"/>
              </w:rPr>
              <w:t>Wash contaminated clothing before reuse.</w:t>
            </w:r>
          </w:p>
        </w:tc>
      </w:tr>
      <w:tr w:rsidR="00A624B6">
        <w:tc>
          <w:tcPr>
            <w:tcW w:w="1526" w:type="dxa"/>
          </w:tcPr>
          <w:p w:rsidR="007D7A92" w:rsidRPr="00475555" w:rsidRDefault="00165B3D" w:rsidP="00D71980">
            <w:pPr>
              <w:pStyle w:val="NewNormal"/>
              <w:rPr>
                <w:rFonts w:cs="Arial"/>
                <w:lang w:val="en-AU"/>
              </w:rPr>
            </w:pPr>
            <w:r>
              <w:rPr>
                <w:rFonts w:cs="Arial"/>
                <w:lang w:val="en-AU"/>
              </w:rPr>
              <w:t>P390</w:t>
            </w:r>
          </w:p>
        </w:tc>
        <w:tc>
          <w:tcPr>
            <w:tcW w:w="7716" w:type="dxa"/>
          </w:tcPr>
          <w:p w:rsidR="007D7A92" w:rsidRPr="00475555" w:rsidRDefault="00165B3D" w:rsidP="00D71980">
            <w:pPr>
              <w:pStyle w:val="NewNormal"/>
              <w:rPr>
                <w:rFonts w:cs="Arial"/>
                <w:lang w:val="en-AU"/>
              </w:rPr>
            </w:pPr>
            <w:r>
              <w:rPr>
                <w:rFonts w:cs="Arial"/>
                <w:lang w:val="en-AU"/>
              </w:rPr>
              <w:t>Absorb spillage to prevent material damage.</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Storage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A624B6">
        <w:tc>
          <w:tcPr>
            <w:tcW w:w="1526" w:type="dxa"/>
          </w:tcPr>
          <w:p w:rsidR="007D7A92" w:rsidRPr="00475555" w:rsidRDefault="00165B3D" w:rsidP="00D71980">
            <w:pPr>
              <w:pStyle w:val="NewNormal"/>
              <w:rPr>
                <w:rFonts w:cs="Arial"/>
                <w:lang w:val="en-AU"/>
              </w:rPr>
            </w:pPr>
            <w:r>
              <w:rPr>
                <w:rFonts w:cs="Arial"/>
                <w:lang w:val="en-AU"/>
              </w:rPr>
              <w:t>P405</w:t>
            </w:r>
          </w:p>
        </w:tc>
        <w:tc>
          <w:tcPr>
            <w:tcW w:w="7716" w:type="dxa"/>
          </w:tcPr>
          <w:p w:rsidR="007D7A92" w:rsidRPr="00475555" w:rsidRDefault="00165B3D" w:rsidP="00D71980">
            <w:pPr>
              <w:pStyle w:val="NewNormal"/>
              <w:rPr>
                <w:rFonts w:cs="Arial"/>
                <w:lang w:val="en-AU"/>
              </w:rPr>
            </w:pPr>
            <w:r>
              <w:rPr>
                <w:rFonts w:cs="Arial"/>
                <w:lang w:val="en-AU"/>
              </w:rPr>
              <w:t>Store locked up.</w:t>
            </w:r>
          </w:p>
        </w:tc>
      </w:tr>
      <w:tr w:rsidR="00A624B6">
        <w:tc>
          <w:tcPr>
            <w:tcW w:w="1526" w:type="dxa"/>
          </w:tcPr>
          <w:p w:rsidR="007D7A92" w:rsidRPr="00475555" w:rsidRDefault="00165B3D" w:rsidP="00D71980">
            <w:pPr>
              <w:pStyle w:val="NewNormal"/>
              <w:rPr>
                <w:rFonts w:cs="Arial"/>
                <w:lang w:val="en-AU"/>
              </w:rPr>
            </w:pPr>
            <w:r>
              <w:rPr>
                <w:rFonts w:cs="Arial"/>
                <w:lang w:val="en-AU"/>
              </w:rPr>
              <w:t>P406</w:t>
            </w:r>
          </w:p>
        </w:tc>
        <w:tc>
          <w:tcPr>
            <w:tcW w:w="7716" w:type="dxa"/>
          </w:tcPr>
          <w:p w:rsidR="007D7A92" w:rsidRPr="00475555" w:rsidRDefault="00165B3D" w:rsidP="00D71980">
            <w:pPr>
              <w:pStyle w:val="NewNormal"/>
              <w:rPr>
                <w:rFonts w:cs="Arial"/>
                <w:lang w:val="en-AU"/>
              </w:rPr>
            </w:pPr>
            <w:r>
              <w:rPr>
                <w:rFonts w:cs="Arial"/>
                <w:lang w:val="en-AU"/>
              </w:rPr>
              <w:t>Store in original container with a resistant inner liner.</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A624B6">
        <w:tc>
          <w:tcPr>
            <w:tcW w:w="1526" w:type="dxa"/>
          </w:tcPr>
          <w:p w:rsidR="007D7A92" w:rsidRPr="00475555" w:rsidRDefault="00165B3D" w:rsidP="00D71980">
            <w:pPr>
              <w:pStyle w:val="NewNormal"/>
              <w:rPr>
                <w:rFonts w:cs="Arial"/>
                <w:lang w:val="en-AU"/>
              </w:rPr>
            </w:pPr>
            <w:r>
              <w:rPr>
                <w:rFonts w:cs="Arial"/>
                <w:lang w:val="en-AU"/>
              </w:rPr>
              <w:t>P501</w:t>
            </w:r>
          </w:p>
        </w:tc>
        <w:tc>
          <w:tcPr>
            <w:tcW w:w="7716" w:type="dxa"/>
          </w:tcPr>
          <w:p w:rsidR="007D7A92" w:rsidRPr="00475555" w:rsidRDefault="00165B3D" w:rsidP="00D71980">
            <w:pPr>
              <w:pStyle w:val="NewNormal"/>
              <w:rPr>
                <w:rFonts w:cs="Arial"/>
                <w:lang w:val="en-AU"/>
              </w:rPr>
            </w:pPr>
            <w:r>
              <w:rPr>
                <w:rFonts w:cs="Arial"/>
                <w:lang w:val="en-AU"/>
              </w:rPr>
              <w:t>Dispose of contents/container in accordance with local, regional, national and international regulations.</w:t>
            </w:r>
          </w:p>
        </w:tc>
      </w:tr>
    </w:tbl>
    <w:p w:rsidR="007D7A92" w:rsidRPr="00B06937" w:rsidRDefault="007D7A92" w:rsidP="00B06937">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S6. Poison</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B06937">
      <w:pPr>
        <w:pStyle w:val="NewNormal"/>
        <w:rPr>
          <w:rFonts w:cs="Arial"/>
          <w:lang w:val="en-AU"/>
        </w:rPr>
      </w:pPr>
      <w:r w:rsidRPr="00533E02">
        <w:rPr>
          <w:rFonts w:cs="Arial"/>
          <w:lang w:val="en-AU"/>
        </w:rPr>
        <w:t xml:space="preserve">Classified as Dangerous Goods by the criteria of the </w:t>
      </w:r>
      <w:r w:rsidR="00176969" w:rsidRPr="00176969">
        <w:rPr>
          <w:rFonts w:cs="Arial"/>
          <w:lang w:val="en-AU"/>
        </w:rPr>
        <w:t>"</w:t>
      </w:r>
      <w:r w:rsidRPr="00533E02">
        <w:rPr>
          <w:rFonts w:cs="Arial"/>
          <w:lang w:val="en-AU"/>
        </w:rPr>
        <w:t>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533E02">
        <w:rPr>
          <w:rFonts w:cs="Arial"/>
          <w:lang w:val="en-AU"/>
        </w:rPr>
        <w:t>New Zealand NZS5433: Trans</w:t>
      </w:r>
      <w:r w:rsidR="00176969">
        <w:rPr>
          <w:rFonts w:cs="Arial"/>
          <w:lang w:val="en-AU"/>
        </w:rPr>
        <w:t>port of Dangerous Goods on Land</w:t>
      </w:r>
      <w:r w:rsidR="00176969" w:rsidRPr="00176969">
        <w:rPr>
          <w:rFonts w:cs="Arial"/>
          <w:lang w:val="en-AU"/>
        </w:rPr>
        <w:t>"</w:t>
      </w:r>
      <w:r w:rsidRPr="00533E02">
        <w:rPr>
          <w:rFonts w:cs="Arial"/>
          <w:lang w:val="en-AU"/>
        </w:rPr>
        <w:t>.</w:t>
      </w:r>
    </w:p>
    <w:p w:rsidR="002A507C" w:rsidRDefault="002A507C" w:rsidP="00B06937">
      <w:pPr>
        <w:pStyle w:val="NewNormal"/>
        <w:rPr>
          <w:rFonts w:cs="Arial"/>
          <w:lang w:val="en-AU"/>
        </w:rPr>
      </w:pPr>
    </w:p>
    <w:p w:rsidR="00533E02" w:rsidRDefault="005D1B1F" w:rsidP="007121FA">
      <w:pPr>
        <w:pStyle w:val="NewNormal"/>
        <w:rPr>
          <w:rFonts w:cs="Arial"/>
          <w:lang w:val="en-AU"/>
        </w:rPr>
      </w:pPr>
      <w:r w:rsidRPr="006F677E">
        <w:rPr>
          <w:rFonts w:cs="Arial"/>
          <w:b/>
          <w:lang w:val="en-AU"/>
        </w:rPr>
        <w:t>Dangerous Goods Class:</w:t>
      </w:r>
      <w:r>
        <w:rPr>
          <w:rFonts w:cs="Arial"/>
          <w:lang w:val="en-AU"/>
        </w:rPr>
        <w:tab/>
        <w:t>8</w:t>
      </w: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A624B6">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A624B6">
        <w:tc>
          <w:tcPr>
            <w:tcW w:w="6946" w:type="dxa"/>
          </w:tcPr>
          <w:p w:rsidR="000A640B" w:rsidRDefault="00165B3D" w:rsidP="007776FB">
            <w:pPr>
              <w:pStyle w:val="NewNormal"/>
              <w:rPr>
                <w:rFonts w:cs="Arial"/>
                <w:lang w:val="en-AU"/>
              </w:rPr>
            </w:pPr>
            <w:r>
              <w:rPr>
                <w:rFonts w:cs="Arial"/>
                <w:lang w:val="en-AU"/>
              </w:rPr>
              <w:t>Sodium hydroxide (Na(OH))</w:t>
            </w:r>
          </w:p>
        </w:tc>
        <w:tc>
          <w:tcPr>
            <w:tcW w:w="1560" w:type="dxa"/>
          </w:tcPr>
          <w:p w:rsidR="00A624B6" w:rsidRDefault="00973CC9">
            <w:pPr>
              <w:pStyle w:val="NewNormal"/>
              <w:rPr>
                <w:rFonts w:cs="Arial"/>
                <w:lang w:val="en-AU"/>
              </w:rPr>
            </w:pPr>
            <w:r>
              <w:rPr>
                <w:rFonts w:cs="Arial"/>
                <w:lang w:val="en-AU"/>
              </w:rPr>
              <w:t>1310-73-2</w:t>
            </w:r>
          </w:p>
        </w:tc>
        <w:tc>
          <w:tcPr>
            <w:tcW w:w="1842" w:type="dxa"/>
          </w:tcPr>
          <w:p w:rsidR="000A640B" w:rsidRDefault="00165B3D" w:rsidP="003C69E2">
            <w:pPr>
              <w:pStyle w:val="NewNormal"/>
              <w:jc w:val="right"/>
              <w:rPr>
                <w:rFonts w:cs="Arial"/>
                <w:lang w:val="en-AU"/>
              </w:rPr>
            </w:pPr>
            <w:r>
              <w:rPr>
                <w:rFonts w:cs="Arial"/>
                <w:lang w:val="en-AU"/>
              </w:rPr>
              <w:t>30 - 60</w:t>
            </w:r>
            <w:r w:rsidR="000A640B">
              <w:rPr>
                <w:rFonts w:cs="Arial"/>
                <w:lang w:val="en-AU"/>
              </w:rPr>
              <w:t xml:space="preserve"> </w:t>
            </w:r>
            <w:r>
              <w:rPr>
                <w:rFonts w:cs="Arial"/>
                <w:lang w:val="en-AU"/>
              </w:rPr>
              <w:t>% (w/v)</w:t>
            </w:r>
          </w:p>
        </w:tc>
      </w:tr>
      <w:tr w:rsidR="00A624B6">
        <w:tc>
          <w:tcPr>
            <w:tcW w:w="6946" w:type="dxa"/>
          </w:tcPr>
          <w:p w:rsidR="000A640B" w:rsidRDefault="00165B3D" w:rsidP="007776FB">
            <w:pPr>
              <w:pStyle w:val="NewNormal"/>
              <w:rPr>
                <w:rFonts w:cs="Arial"/>
                <w:lang w:val="en-AU"/>
              </w:rPr>
            </w:pPr>
            <w:r>
              <w:rPr>
                <w:rFonts w:cs="Arial"/>
                <w:lang w:val="en-AU"/>
              </w:rPr>
              <w:t>Ingredients determined to be non-hazardous</w:t>
            </w:r>
          </w:p>
        </w:tc>
        <w:tc>
          <w:tcPr>
            <w:tcW w:w="1560" w:type="dxa"/>
          </w:tcPr>
          <w:p w:rsidR="00A624B6" w:rsidRDefault="00A624B6">
            <w:pPr>
              <w:pStyle w:val="NewNormal"/>
              <w:rPr>
                <w:rFonts w:cs="Arial"/>
                <w:lang w:val="en-AU"/>
              </w:rPr>
            </w:pPr>
          </w:p>
        </w:tc>
        <w:tc>
          <w:tcPr>
            <w:tcW w:w="1842" w:type="dxa"/>
          </w:tcPr>
          <w:p w:rsidR="000A640B" w:rsidRDefault="00165B3D" w:rsidP="003C69E2">
            <w:pPr>
              <w:pStyle w:val="NewNormal"/>
              <w:jc w:val="right"/>
              <w:rPr>
                <w:rFonts w:cs="Arial"/>
                <w:lang w:val="en-AU"/>
              </w:rPr>
            </w:pPr>
            <w:r>
              <w:rPr>
                <w:rFonts w:cs="Arial"/>
                <w:lang w:val="en-AU"/>
              </w:rPr>
              <w:t>Balance</w:t>
            </w:r>
            <w:r w:rsidR="000A640B">
              <w:rPr>
                <w:rFonts w:cs="Arial"/>
                <w:lang w:val="en-AU"/>
              </w:rPr>
              <w:t xml:space="preserve"> </w:t>
            </w:r>
          </w:p>
        </w:tc>
      </w:tr>
    </w:tbl>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Seek medical advice if effects persist.</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003A15E6" w:rsidRPr="00C57F6F">
        <w:rPr>
          <w:rFonts w:cs="Arial"/>
          <w:lang w:val="en-AU"/>
        </w:rPr>
        <w:t>If skin or hair contact occurs, remove contaminated clothing and flush skin and hair with running water.  If swelling, redness, blistering or irritation occurs seek medical assistance.</w:t>
      </w:r>
      <w:r w:rsidR="00E31E8F">
        <w:rPr>
          <w:rFonts w:cs="Arial"/>
          <w:lang w:val="en-AU"/>
        </w:rPr>
        <w:t xml:space="preserve">  </w:t>
      </w:r>
      <w:r w:rsidRPr="00C57F6F">
        <w:rPr>
          <w:rFonts w:cs="Arial"/>
          <w:lang w:val="en-AU"/>
        </w:rPr>
        <w:t>For gross contamination, immediately drench with water and remove clothing. Continue to flush skin and hair with plenty of water (and soap if material is insoluble).  For skin burns, cover with a clean, dry dressing until medical help is available.  If blistering occurs, do NOT break blisters.  If swelling, redness, blistering, or irritation occurs seek medical assistance.</w:t>
      </w:r>
      <w:r w:rsidR="00E31E8F">
        <w:rPr>
          <w:rFonts w:cs="Arial"/>
          <w:lang w:val="en-AU"/>
        </w:rPr>
        <w:t xml:space="preserve">  </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Immediately irrigate with copious quantities of water for 15 minutes. Eyelids to be held open. Remove clothing if contaminated and wash skin.  Urgently seek medical assistance.  Transport to hospital or medical centre.</w:t>
      </w:r>
      <w:r w:rsidR="00D04930">
        <w:rPr>
          <w:rFonts w:cs="Arial"/>
          <w:lang w:val="en-AU"/>
        </w:rPr>
        <w:t xml:space="preserve">  </w:t>
      </w:r>
      <w:proofErr w:type="gramStart"/>
      <w:r w:rsidRPr="00DD16EF">
        <w:rPr>
          <w:rFonts w:cs="Arial"/>
          <w:lang w:val="en-AU"/>
        </w:rPr>
        <w:t>If in eyes wash out immediately with water.</w:t>
      </w:r>
      <w:proofErr w:type="gramEnd"/>
      <w:r w:rsidRPr="00DD16EF">
        <w:rPr>
          <w:rFonts w:cs="Arial"/>
          <w:lang w:val="en-AU"/>
        </w:rPr>
        <w:t xml:space="preserve"> In all cases of eye contamination it is a sensible precaution to seek medical advice.</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Immediately call Poisons Centre or Doctor.</w:t>
      </w:r>
      <w:r w:rsidR="00D04930">
        <w:rPr>
          <w:rFonts w:cs="Arial"/>
          <w:lang w:val="en-AU"/>
        </w:rPr>
        <w:t xml:space="preserve">  </w:t>
      </w:r>
    </w:p>
    <w:p w:rsidR="00F74BB7" w:rsidRDefault="00F74BB7" w:rsidP="00B06937">
      <w:pPr>
        <w:pStyle w:val="NewNormal"/>
        <w:rPr>
          <w:rFonts w:cs="Arial"/>
          <w:lang w:val="en-AU"/>
        </w:rPr>
      </w:pPr>
    </w:p>
    <w:p w:rsidR="007121FA" w:rsidRPr="00F74BB7"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Pr="00F74BB7">
        <w:rPr>
          <w:rFonts w:cs="Arial"/>
          <w:lang w:val="en-AU"/>
        </w:rPr>
        <w:t>Treat symptomatically.</w:t>
      </w:r>
      <w:r w:rsidR="00845DF0">
        <w:rPr>
          <w:rFonts w:cs="Arial"/>
          <w:lang w:val="en-AU"/>
        </w:rPr>
        <w:t xml:space="preserve">  </w:t>
      </w: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Pr>
          <w:snapToGrid w:val="0"/>
          <w:lang w:val="en-AU"/>
        </w:rPr>
        <w:t>2R</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lastRenderedPageBreak/>
        <w:t xml:space="preserve">Suitable extinguishing media: </w:t>
      </w:r>
      <w:r w:rsidR="00190BB9" w:rsidRPr="00190BB9">
        <w:rPr>
          <w:rFonts w:cs="Arial"/>
          <w:lang w:val="en-AU"/>
        </w:rPr>
        <w:t>If material is involved in a fire use water fog (or if unavailable fine water spray), alcohol resistant foam, standard foam, dry agent (carbon dioxide, dry chemical powder).</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C67EC4" w:rsidRPr="00C67EC4">
        <w:rPr>
          <w:rFonts w:cs="Arial"/>
          <w:lang w:val="en-AU"/>
        </w:rPr>
        <w:t>Non-combustible material.</w:t>
      </w:r>
      <w:r w:rsidR="00845DF0">
        <w:rPr>
          <w:rFonts w:cs="Arial"/>
          <w:lang w:val="en-AU"/>
        </w:rPr>
        <w:t xml:space="preserve">  </w:t>
      </w:r>
    </w:p>
    <w:p w:rsidR="00D34BB0" w:rsidRDefault="00D34BB0" w:rsidP="00B06937">
      <w:pPr>
        <w:pStyle w:val="NewNormal"/>
        <w:rPr>
          <w:rFonts w:cs="Arial"/>
          <w:lang w:val="en-AU"/>
        </w:rPr>
      </w:pPr>
    </w:p>
    <w:p w:rsidR="00D809A8" w:rsidRPr="007121FA" w:rsidRDefault="00E31E8F" w:rsidP="007121FA">
      <w:pPr>
        <w:pStyle w:val="NewNormal"/>
        <w:tabs>
          <w:tab w:val="left" w:pos="3195"/>
        </w:tabs>
        <w:rPr>
          <w:rFonts w:cs="Arial"/>
          <w:highlight w:val="yellow"/>
          <w:lang w:val="en-AU"/>
        </w:rPr>
      </w:pPr>
      <w:proofErr w:type="spellStart"/>
      <w:r>
        <w:rPr>
          <w:rFonts w:cs="Arial"/>
          <w:b/>
          <w:lang w:val="en-AU"/>
        </w:rPr>
        <w:t>Fire fighting</w:t>
      </w:r>
      <w:proofErr w:type="spellEnd"/>
      <w:r>
        <w:rPr>
          <w:rFonts w:cs="Arial"/>
          <w:b/>
          <w:lang w:val="en-AU"/>
        </w:rPr>
        <w:t xml:space="preserve"> further advice: </w:t>
      </w:r>
      <w:r w:rsidR="00DA3860">
        <w:rPr>
          <w:snapToGrid w:val="0"/>
          <w:lang w:val="en-AU"/>
        </w:rPr>
        <w:t>Not combustible, however following evaporation of aqueous component residual material can burn if ignited.</w:t>
      </w:r>
      <w:r w:rsidR="00845DF0">
        <w:rPr>
          <w:snapToGrid w:val="0"/>
          <w:lang w:val="en-AU"/>
        </w:rPr>
        <w:t xml:space="preserve">  </w:t>
      </w: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proofErr w:type="gramStart"/>
      <w:r w:rsidRPr="00170121">
        <w:rPr>
          <w:rFonts w:cs="Arial"/>
          <w:lang w:val="en-AU"/>
        </w:rPr>
        <w:t>Clear area of all unprotected personnel.</w:t>
      </w:r>
      <w:proofErr w:type="gramEnd"/>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845DF0">
        <w:rPr>
          <w:rFonts w:cs="Arial"/>
          <w:lang w:val="en-AU"/>
        </w:rPr>
        <w:t xml:space="preserve">  </w:t>
      </w:r>
    </w:p>
    <w:p w:rsidR="00170121" w:rsidRDefault="00170121" w:rsidP="00B06937">
      <w:pPr>
        <w:pStyle w:val="NewNormal"/>
        <w:rPr>
          <w:rFonts w:cs="Arial"/>
          <w:lang w:val="en-AU"/>
        </w:rPr>
      </w:pPr>
    </w:p>
    <w:p w:rsidR="00E31E8F" w:rsidRDefault="00170121" w:rsidP="00B06937">
      <w:pPr>
        <w:pStyle w:val="NewNormal"/>
        <w:rPr>
          <w:rFonts w:cs="Arial"/>
          <w:lang w:val="en-AU"/>
        </w:rPr>
      </w:pPr>
      <w:r w:rsidRPr="00170121">
        <w:rPr>
          <w:rFonts w:cs="Arial"/>
          <w:b/>
          <w:lang w:val="en-AU"/>
        </w:rPr>
        <w:t>Dangerous Goods – Initial Emergency Response Guide No:</w:t>
      </w:r>
      <w:r>
        <w:rPr>
          <w:rFonts w:cs="Arial"/>
          <w:lang w:val="en-AU"/>
        </w:rPr>
        <w:t xml:space="preserve"> 37</w:t>
      </w: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 xml:space="preserve">Store in a cool, dry, well-ventilated place and out of direct sunlight.  </w:t>
      </w:r>
      <w:proofErr w:type="gramStart"/>
      <w:r w:rsidR="00881898" w:rsidRPr="00881898">
        <w:rPr>
          <w:rFonts w:cs="Arial"/>
          <w:lang w:val="en-AU"/>
        </w:rPr>
        <w:t>Store away from foodstuffs.</w:t>
      </w:r>
      <w:proofErr w:type="gramEnd"/>
      <w:r w:rsidR="00881898" w:rsidRPr="00881898">
        <w:rPr>
          <w:rFonts w:cs="Arial"/>
          <w:lang w:val="en-AU"/>
        </w:rPr>
        <w:t xml:space="preserve">  Store away from incompatible materials described in Section 10.  </w:t>
      </w:r>
      <w:proofErr w:type="gramStart"/>
      <w:r w:rsidR="00881898" w:rsidRPr="00881898">
        <w:rPr>
          <w:rFonts w:cs="Arial"/>
          <w:lang w:val="en-AU"/>
        </w:rPr>
        <w:t>Store away from sources of heat and/or ignition.</w:t>
      </w:r>
      <w:proofErr w:type="gramEnd"/>
      <w:r w:rsidR="00643556">
        <w:rPr>
          <w:rFonts w:cs="Arial"/>
          <w:lang w:val="en-AU"/>
        </w:rPr>
        <w:t xml:space="preserve">  </w:t>
      </w:r>
      <w:r w:rsidR="00881898">
        <w:rPr>
          <w:rFonts w:cs="Arial"/>
          <w:lang w:val="en-AU"/>
        </w:rPr>
        <w:t>Store locked up.</w:t>
      </w:r>
      <w:r w:rsidR="00643556">
        <w:rPr>
          <w:rFonts w:cs="Arial"/>
          <w:lang w:val="en-AU"/>
        </w:rPr>
        <w:t xml:space="preserve">  </w:t>
      </w:r>
      <w:proofErr w:type="gramStart"/>
      <w:r w:rsidR="00C55E75" w:rsidRPr="00C55E75">
        <w:rPr>
          <w:rFonts w:cs="Arial"/>
          <w:lang w:val="en-AU"/>
        </w:rPr>
        <w:t>Store in corrosive resistant container with a resistant inner liner.</w:t>
      </w:r>
      <w:proofErr w:type="gramEnd"/>
      <w:r w:rsidR="00643556">
        <w:rPr>
          <w:rFonts w:cs="Arial"/>
          <w:lang w:val="en-AU"/>
        </w:rPr>
        <w:t xml:space="preserve">  </w:t>
      </w:r>
      <w:proofErr w:type="gramStart"/>
      <w:r w:rsidR="00C55E75" w:rsidRPr="00C55E75">
        <w:rPr>
          <w:rFonts w:cs="Arial"/>
          <w:lang w:val="en-AU"/>
        </w:rPr>
        <w:t>Keep container</w:t>
      </w:r>
      <w:proofErr w:type="gramEnd"/>
      <w:r w:rsidR="00C55E75" w:rsidRPr="00C55E75">
        <w:rPr>
          <w:rFonts w:cs="Arial"/>
          <w:lang w:val="en-AU"/>
        </w:rPr>
        <w:t xml:space="preserve">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r w:rsidR="00643556" w:rsidRPr="00643556">
        <w:rPr>
          <w:rFonts w:cs="Arial"/>
          <w:lang w:val="en-AU"/>
        </w:rPr>
        <w:t xml:space="preserve"> </w:t>
      </w:r>
      <w:r>
        <w:rPr>
          <w:rFonts w:cs="Arial"/>
          <w:lang w:val="en-AU"/>
        </w:rPr>
        <w:t xml:space="preserve">Keep containers closed at all times when not in use. </w:t>
      </w:r>
      <w:proofErr w:type="gramStart"/>
      <w:r>
        <w:rPr>
          <w:rFonts w:cs="Arial"/>
          <w:lang w:val="en-AU"/>
        </w:rPr>
        <w:t>Store away from acids and ammonium salts.</w:t>
      </w:r>
      <w:proofErr w:type="gramEnd"/>
      <w:r>
        <w:rPr>
          <w:rFonts w:cs="Arial"/>
          <w:lang w:val="en-AU"/>
        </w:rPr>
        <w:t xml:space="preserve"> Do not store in aluminium or galvanised containers or use die </w:t>
      </w:r>
      <w:proofErr w:type="gramStart"/>
      <w:r>
        <w:rPr>
          <w:rFonts w:cs="Arial"/>
          <w:lang w:val="en-AU"/>
        </w:rPr>
        <w:t>cast  zinc</w:t>
      </w:r>
      <w:proofErr w:type="gramEnd"/>
      <w:r>
        <w:rPr>
          <w:rFonts w:cs="Arial"/>
          <w:lang w:val="en-AU"/>
        </w:rPr>
        <w:t>. Check regularly for leaks. Remove drum bungs slowly to release any internal pressure.</w:t>
      </w:r>
    </w:p>
    <w:p w:rsidR="009F2D33" w:rsidRDefault="009F2D33" w:rsidP="00B06937">
      <w:pPr>
        <w:pStyle w:val="NewNormal"/>
        <w:rPr>
          <w:rFonts w:cs="Arial"/>
          <w:lang w:val="en-AU"/>
        </w:rPr>
      </w:pPr>
    </w:p>
    <w:p w:rsidR="00C55E75" w:rsidRDefault="00AF4990" w:rsidP="00B06937">
      <w:pPr>
        <w:pStyle w:val="NewNormal"/>
        <w:rPr>
          <w:rFonts w:cs="Arial"/>
          <w:lang w:val="en-AU"/>
        </w:rPr>
      </w:pPr>
      <w:r w:rsidRPr="00BE2D96">
        <w:rPr>
          <w:rFonts w:cs="Arial"/>
          <w:lang w:val="en-AU"/>
        </w:rPr>
        <w:t>This material is classified as a</w:t>
      </w:r>
      <w:r>
        <w:rPr>
          <w:rFonts w:cs="Arial"/>
          <w:lang w:val="en-AU"/>
        </w:rPr>
        <w:t xml:space="preserve"> Class 8 Corrosive </w:t>
      </w:r>
      <w:r w:rsidR="00BE2D96" w:rsidRPr="00BE2D96">
        <w:rPr>
          <w:rFonts w:cs="Arial"/>
          <w:lang w:val="en-AU"/>
        </w:rPr>
        <w:t xml:space="preserve">as per the criteria of the </w:t>
      </w:r>
      <w:r w:rsidR="00176969" w:rsidRPr="00176969">
        <w:rPr>
          <w:rFonts w:cs="Arial"/>
          <w:lang w:val="en-AU"/>
        </w:rPr>
        <w:t>"</w:t>
      </w:r>
      <w:r w:rsidR="00BE2D96" w:rsidRPr="00BE2D96">
        <w:rPr>
          <w:rFonts w:cs="Arial"/>
          <w:lang w:val="en-AU"/>
        </w:rPr>
        <w:t>Australian Code for the Transport of Dangerous Goods by Road &amp; Rail</w:t>
      </w:r>
      <w:r w:rsidR="00176969" w:rsidRPr="00176969">
        <w:rPr>
          <w:rFonts w:cs="Arial"/>
          <w:lang w:val="en-AU"/>
        </w:rPr>
        <w:t>"</w:t>
      </w:r>
      <w:r w:rsidR="00BE2D96" w:rsidRPr="00BE2D96">
        <w:rPr>
          <w:rFonts w:cs="Arial"/>
          <w:lang w:val="en-AU"/>
        </w:rPr>
        <w:t xml:space="preserve"> and/or the </w:t>
      </w:r>
      <w:r w:rsidR="00176969" w:rsidRPr="00176969">
        <w:rPr>
          <w:rFonts w:cs="Arial"/>
          <w:lang w:val="en-AU"/>
        </w:rPr>
        <w:t>"</w:t>
      </w:r>
      <w:r w:rsidR="00BE2D96" w:rsidRPr="00BE2D96">
        <w:rPr>
          <w:rFonts w:cs="Arial"/>
          <w:lang w:val="en-AU"/>
        </w:rPr>
        <w:t>New Zealand NZS5433: Transport of Dangerous Goods on Land</w:t>
      </w:r>
      <w:r w:rsidR="00176969" w:rsidRPr="00176969">
        <w:rPr>
          <w:rFonts w:cs="Arial"/>
          <w:lang w:val="en-AU"/>
        </w:rPr>
        <w:t>"</w:t>
      </w:r>
      <w:r w:rsidR="00BE2D96" w:rsidRPr="00BE2D96">
        <w:rPr>
          <w:rFonts w:cs="Arial"/>
          <w:lang w:val="en-AU"/>
        </w:rPr>
        <w:t xml:space="preserve"> and must be stored in accordance with the relevant regulations.</w:t>
      </w:r>
    </w:p>
    <w:p w:rsidR="009F2D33" w:rsidRDefault="009F2D33" w:rsidP="00B06937">
      <w:pPr>
        <w:pStyle w:val="NewNormal"/>
        <w:rPr>
          <w:rFonts w:cs="Arial"/>
          <w:lang w:val="en-AU"/>
        </w:rPr>
      </w:pPr>
    </w:p>
    <w:p w:rsidR="00DE1A8E" w:rsidRDefault="00DE1A8E" w:rsidP="007121FA">
      <w:pPr>
        <w:pStyle w:val="NewNormal"/>
        <w:rPr>
          <w:rFonts w:cs="Arial"/>
          <w:lang w:val="en-AU"/>
        </w:rPr>
      </w:pPr>
      <w:r>
        <w:rPr>
          <w:rFonts w:cs="Arial"/>
          <w:lang w:val="en-AU"/>
        </w:rPr>
        <w:t>This material is a Scheduled Poison Schedule 6 (Poison) and must be stored, maintained and used in accordance with the relevant regulations.</w:t>
      </w: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A624B6">
        <w:tc>
          <w:tcPr>
            <w:tcW w:w="4536" w:type="dxa"/>
          </w:tcPr>
          <w:p w:rsidR="001909DD" w:rsidRDefault="001909DD" w:rsidP="002738BF">
            <w:pPr>
              <w:pStyle w:val="NewNormal"/>
              <w:tabs>
                <w:tab w:val="left" w:pos="945"/>
              </w:tabs>
              <w:rPr>
                <w:rFonts w:cs="Arial"/>
                <w:lang w:val="en-AU"/>
              </w:rPr>
            </w:pP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rsidR="001909DD" w:rsidRDefault="001909DD" w:rsidP="001909DD">
            <w:pPr>
              <w:pStyle w:val="NewNormal"/>
              <w:tabs>
                <w:tab w:val="left" w:pos="945"/>
              </w:tabs>
              <w:jc w:val="center"/>
              <w:rPr>
                <w:rFonts w:cs="Arial"/>
                <w:lang w:val="en-AU"/>
              </w:rPr>
            </w:pPr>
            <w:r>
              <w:rPr>
                <w:rFonts w:cs="Arial"/>
                <w:lang w:val="en-AU"/>
              </w:rPr>
              <w:t>NOTICES</w:t>
            </w:r>
          </w:p>
        </w:tc>
      </w:tr>
      <w:tr w:rsidR="00A624B6">
        <w:tc>
          <w:tcPr>
            <w:tcW w:w="4536" w:type="dxa"/>
          </w:tcPr>
          <w:p w:rsidR="001909DD" w:rsidRDefault="001909DD" w:rsidP="002738BF">
            <w:pPr>
              <w:pStyle w:val="NewNormal"/>
              <w:tabs>
                <w:tab w:val="left" w:pos="945"/>
              </w:tabs>
              <w:rPr>
                <w:rFonts w:cs="Arial"/>
                <w:lang w:val="en-AU"/>
              </w:rPr>
            </w:pPr>
          </w:p>
        </w:tc>
        <w:tc>
          <w:tcPr>
            <w:tcW w:w="1021" w:type="dxa"/>
          </w:tcPr>
          <w:p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rsidR="001909DD" w:rsidRDefault="001909DD" w:rsidP="001909DD">
            <w:pPr>
              <w:pStyle w:val="NewNormal"/>
              <w:tabs>
                <w:tab w:val="left" w:pos="945"/>
              </w:tabs>
              <w:jc w:val="center"/>
              <w:rPr>
                <w:rFonts w:cs="Arial"/>
                <w:lang w:val="en-AU"/>
              </w:rPr>
            </w:pPr>
          </w:p>
        </w:tc>
      </w:tr>
      <w:tr w:rsidR="00A624B6">
        <w:tc>
          <w:tcPr>
            <w:tcW w:w="4536" w:type="dxa"/>
          </w:tcPr>
          <w:p w:rsidR="00B43B98" w:rsidRDefault="00B43B98" w:rsidP="002738BF">
            <w:pPr>
              <w:pStyle w:val="NewNormal"/>
              <w:tabs>
                <w:tab w:val="left" w:pos="945"/>
              </w:tabs>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361" w:type="dxa"/>
          </w:tcPr>
          <w:p w:rsidR="00B43B98" w:rsidRDefault="00B43B98" w:rsidP="001909DD">
            <w:pPr>
              <w:pStyle w:val="NewNormal"/>
              <w:tabs>
                <w:tab w:val="left" w:pos="945"/>
              </w:tabs>
              <w:jc w:val="center"/>
              <w:rPr>
                <w:rFonts w:cs="Arial"/>
                <w:lang w:val="en-AU"/>
              </w:rPr>
            </w:pPr>
          </w:p>
        </w:tc>
      </w:tr>
      <w:tr w:rsidR="00A624B6">
        <w:tc>
          <w:tcPr>
            <w:tcW w:w="4536" w:type="dxa"/>
          </w:tcPr>
          <w:p w:rsidR="001909DD" w:rsidRDefault="00165B3D" w:rsidP="00CF6FAF">
            <w:pPr>
              <w:pStyle w:val="NewNormal"/>
              <w:tabs>
                <w:tab w:val="left" w:pos="945"/>
              </w:tabs>
              <w:rPr>
                <w:rFonts w:cs="Arial"/>
                <w:lang w:val="en-AU"/>
              </w:rPr>
            </w:pPr>
            <w:r>
              <w:rPr>
                <w:rFonts w:cs="Arial"/>
                <w:lang w:val="en-AU"/>
              </w:rPr>
              <w:t>Sodium hydroxide</w:t>
            </w:r>
          </w:p>
        </w:tc>
        <w:tc>
          <w:tcPr>
            <w:tcW w:w="1021" w:type="dxa"/>
          </w:tcPr>
          <w:p w:rsidR="00A624B6" w:rsidRDefault="00973CC9">
            <w:pPr>
              <w:pStyle w:val="NewNormal"/>
              <w:tabs>
                <w:tab w:val="left" w:pos="945"/>
              </w:tabs>
              <w:jc w:val="center"/>
              <w:rPr>
                <w:rFonts w:cs="Arial"/>
                <w:lang w:val="en-AU"/>
              </w:rPr>
            </w:pPr>
            <w:r>
              <w:rPr>
                <w:rFonts w:cs="Arial"/>
                <w:lang w:val="en-AU"/>
              </w:rPr>
              <w:t>-</w:t>
            </w:r>
          </w:p>
        </w:tc>
        <w:tc>
          <w:tcPr>
            <w:tcW w:w="1021" w:type="dxa"/>
          </w:tcPr>
          <w:p w:rsidR="00A624B6" w:rsidRDefault="00973CC9">
            <w:pPr>
              <w:pStyle w:val="NewNormal"/>
              <w:tabs>
                <w:tab w:val="left" w:pos="945"/>
              </w:tabs>
              <w:jc w:val="center"/>
              <w:rPr>
                <w:rFonts w:cs="Arial"/>
                <w:lang w:val="en-AU"/>
              </w:rPr>
            </w:pPr>
            <w:r>
              <w:rPr>
                <w:rFonts w:cs="Arial"/>
                <w:lang w:val="en-AU"/>
              </w:rPr>
              <w:t>2 Peak limitation</w:t>
            </w:r>
          </w:p>
        </w:tc>
        <w:tc>
          <w:tcPr>
            <w:tcW w:w="1021" w:type="dxa"/>
          </w:tcPr>
          <w:p w:rsidR="00A624B6" w:rsidRDefault="00973CC9">
            <w:pPr>
              <w:pStyle w:val="NewNormal"/>
              <w:tabs>
                <w:tab w:val="left" w:pos="945"/>
              </w:tabs>
              <w:jc w:val="center"/>
              <w:rPr>
                <w:rFonts w:cs="Arial"/>
                <w:lang w:val="en-AU"/>
              </w:rPr>
            </w:pPr>
            <w:r>
              <w:rPr>
                <w:rFonts w:cs="Arial"/>
                <w:lang w:val="en-AU"/>
              </w:rPr>
              <w:t>-</w:t>
            </w:r>
          </w:p>
        </w:tc>
        <w:tc>
          <w:tcPr>
            <w:tcW w:w="1021" w:type="dxa"/>
          </w:tcPr>
          <w:p w:rsidR="00A624B6" w:rsidRDefault="00973CC9">
            <w:pPr>
              <w:pStyle w:val="NewNormal"/>
              <w:tabs>
                <w:tab w:val="left" w:pos="945"/>
              </w:tabs>
              <w:jc w:val="center"/>
              <w:rPr>
                <w:rFonts w:cs="Arial"/>
                <w:lang w:val="en-AU"/>
              </w:rPr>
            </w:pPr>
            <w:r>
              <w:rPr>
                <w:rFonts w:cs="Arial"/>
                <w:lang w:val="en-AU"/>
              </w:rPr>
              <w:t>-</w:t>
            </w:r>
          </w:p>
        </w:tc>
        <w:tc>
          <w:tcPr>
            <w:tcW w:w="1361" w:type="dxa"/>
          </w:tcPr>
          <w:p w:rsidR="00A624B6" w:rsidRDefault="00973CC9">
            <w:pPr>
              <w:pStyle w:val="NewNormal"/>
              <w:tabs>
                <w:tab w:val="left" w:pos="945"/>
              </w:tabs>
              <w:jc w:val="center"/>
              <w:rPr>
                <w:rFonts w:cs="Arial"/>
                <w:lang w:val="en-AU"/>
              </w:rPr>
            </w:pPr>
            <w:r>
              <w:rPr>
                <w:rFonts w:cs="Arial"/>
                <w:lang w:val="en-AU"/>
              </w:rPr>
              <w:t>-</w:t>
            </w:r>
          </w:p>
        </w:tc>
      </w:tr>
    </w:tbl>
    <w:p w:rsidR="00434788" w:rsidRDefault="00434788" w:rsidP="002738BF">
      <w:pPr>
        <w:pStyle w:val="NewNormal"/>
        <w:tabs>
          <w:tab w:val="left" w:pos="945"/>
        </w:tabs>
        <w:rPr>
          <w:rFonts w:cs="Arial"/>
          <w:lang w:val="en-AU"/>
        </w:rPr>
      </w:pPr>
    </w:p>
    <w:p w:rsidR="001909DD" w:rsidRDefault="00A9344F" w:rsidP="002738BF">
      <w:pPr>
        <w:pStyle w:val="NewNormal"/>
        <w:tabs>
          <w:tab w:val="left" w:pos="945"/>
        </w:tabs>
        <w:rPr>
          <w:rFonts w:cs="Arial"/>
          <w:lang w:val="en-AU"/>
        </w:rPr>
      </w:pPr>
      <w:r w:rsidRPr="00A9344F">
        <w:rPr>
          <w:rFonts w:cs="Arial"/>
          <w:lang w:val="en-AU"/>
        </w:rPr>
        <w:t>As published by Safe Work Australia.</w:t>
      </w:r>
    </w:p>
    <w:p w:rsidR="00A9344F" w:rsidRDefault="00A9344F" w:rsidP="00A9344F">
      <w:pPr>
        <w:pStyle w:val="NewNormal"/>
        <w:tabs>
          <w:tab w:val="left" w:pos="945"/>
        </w:tabs>
        <w:rPr>
          <w:rFonts w:cs="Arial"/>
          <w:lang w:val="en-AU"/>
        </w:rPr>
      </w:pPr>
    </w:p>
    <w:p w:rsidR="007121FA" w:rsidRDefault="007121FA"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rsidR="00A9344F" w:rsidRP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STEL (Short Term Exposure Limit) - the average airborne concentration over a 15 minute period which should not be exceeded at any time during a normal eight-hour workday.</w:t>
      </w:r>
    </w:p>
    <w:p w:rsidR="00BA2069" w:rsidRDefault="00BA2069" w:rsidP="002738BF">
      <w:pPr>
        <w:pStyle w:val="NewNormal"/>
        <w:tabs>
          <w:tab w:val="left" w:pos="945"/>
        </w:tabs>
        <w:rPr>
          <w:rFonts w:cs="Arial"/>
          <w:lang w:val="en-AU"/>
        </w:rPr>
      </w:pPr>
    </w:p>
    <w:p w:rsidR="00BA2069" w:rsidRPr="00BA2069" w:rsidRDefault="00BA2069" w:rsidP="00BA2069">
      <w:pPr>
        <w:pStyle w:val="NewNormal"/>
        <w:tabs>
          <w:tab w:val="left" w:pos="945"/>
        </w:tabs>
        <w:rPr>
          <w:rFonts w:cs="Arial"/>
          <w:lang w:val="en-AU"/>
        </w:rPr>
      </w:pPr>
      <w:r w:rsidRPr="00BA2069">
        <w:rPr>
          <w:rFonts w:cs="Arial"/>
          <w:lang w:val="en-AU"/>
        </w:rPr>
        <w:t>These Exposure Standards are guides to be used in the control of occupational health hazards. All atmospheric contamination should be kept too as low a level as is workable.  These exposure standards should not be used as fine dividing lines between safe and dangerous concentrations of chemicals.  They are not a measure of relative toxicity.</w:t>
      </w:r>
    </w:p>
    <w:p w:rsidR="00BA2069" w:rsidRPr="00BA2069" w:rsidRDefault="00BA2069" w:rsidP="00BA2069">
      <w:pPr>
        <w:pStyle w:val="NewNormal"/>
        <w:tabs>
          <w:tab w:val="left" w:pos="945"/>
        </w:tabs>
        <w:rPr>
          <w:rFonts w:cs="Arial"/>
          <w:lang w:val="en-AU"/>
        </w:rPr>
      </w:pPr>
    </w:p>
    <w:p w:rsidR="001909DD" w:rsidRDefault="00BA2069" w:rsidP="002738BF">
      <w:pPr>
        <w:pStyle w:val="NewNormal"/>
        <w:tabs>
          <w:tab w:val="left" w:pos="945"/>
        </w:tabs>
        <w:rPr>
          <w:rFonts w:cs="Arial"/>
          <w:lang w:val="en-AU"/>
        </w:rPr>
      </w:pPr>
      <w:r w:rsidRPr="00BA2069">
        <w:rPr>
          <w:rFonts w:cs="Arial"/>
          <w:lang w:val="en-AU"/>
        </w:rPr>
        <w:t>If the directions for use on the product label are followed, exposure of individuals using the product should not exceed the above standard.  The standard was created for workers who are routinely, potentially exposed during product manufacture.</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Ensure ventilation is adequate to maintain air concentrations below Exposure 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Pr="001E7B81" w:rsidRDefault="001E7B81" w:rsidP="001E7B81">
      <w:pPr>
        <w:pStyle w:val="NewNormal"/>
        <w:rPr>
          <w:rFonts w:cs="Arial"/>
          <w:b/>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APRON, SAFETY GLASSES</w:t>
      </w:r>
      <w:r w:rsidR="00264347">
        <w:rPr>
          <w:rFonts w:cs="Arial"/>
          <w:lang w:val="en-AU"/>
        </w:rPr>
        <w:t>.</w:t>
      </w:r>
    </w:p>
    <w:p w:rsidR="00DC271F" w:rsidRDefault="00DC271F" w:rsidP="00CA4BE2">
      <w:pPr>
        <w:pStyle w:val="NewNormal"/>
        <w:rPr>
          <w:rFonts w:cs="Arial"/>
          <w:lang w:val="en-AU"/>
        </w:rPr>
      </w:pPr>
    </w:p>
    <w:p w:rsidR="00CA4BE2" w:rsidRDefault="00CA4BE2" w:rsidP="00CA4BE2">
      <w:pPr>
        <w:pStyle w:val="NewNormal"/>
        <w:rPr>
          <w:rFonts w:cs="Arial"/>
          <w:lang w:val="en-AU"/>
        </w:rPr>
      </w:pPr>
      <w:r>
        <w:rPr>
          <w:rFonts w:cs="Arial"/>
          <w:lang w:val="en-AU"/>
        </w:rPr>
        <w:t xml:space="preserve">Wear </w:t>
      </w:r>
      <w:r>
        <w:t>safety shoes, overalls, gloves, apron, safety glasses</w:t>
      </w:r>
      <w:r>
        <w:rPr>
          <w:rFonts w:cs="Arial"/>
          <w:lang w:val="en-AU"/>
        </w:rPr>
        <w:t>.</w:t>
      </w:r>
      <w:r w:rsidR="002652D8" w:rsidRPr="008028B1">
        <w:rPr>
          <w:rFonts w:cs="Arial"/>
          <w:lang w:val="en-AU"/>
        </w:rPr>
        <w:t xml:space="preserve">Available information suggests that gloves made from </w:t>
      </w:r>
      <w:r>
        <w:rPr>
          <w:rFonts w:cs="Arial"/>
          <w:lang w:val="en-AU"/>
        </w:rPr>
        <w:t>natural rubber, nitrile rubber</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2738BF" w:rsidRDefault="002738BF" w:rsidP="00264347">
      <w:pPr>
        <w:pStyle w:val="NewNormal"/>
        <w:tabs>
          <w:tab w:val="left" w:pos="7635"/>
        </w:tabs>
        <w:rPr>
          <w:rFonts w:cs="Arial"/>
          <w:lang w:val="en-AU"/>
        </w:rPr>
      </w:pPr>
    </w:p>
    <w:p w:rsidR="00397E04" w:rsidRPr="007121FA" w:rsidRDefault="00397E04" w:rsidP="00397E04">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 xml:space="preserve">Keep away from food, drink and animal feeding stuffs.  When using </w:t>
      </w:r>
      <w:proofErr w:type="gramStart"/>
      <w:r w:rsidRPr="00397E04">
        <w:rPr>
          <w:rFonts w:cs="Arial"/>
          <w:lang w:val="en-AU"/>
        </w:rPr>
        <w:t>do</w:t>
      </w:r>
      <w:proofErr w:type="gramEnd"/>
      <w:r w:rsidRPr="00397E04">
        <w:rPr>
          <w:rFonts w:cs="Arial"/>
          <w:lang w:val="en-AU"/>
        </w:rPr>
        <w:t xml:space="preserve"> not eat, drink or smoke.  Wash hands prior to eating, drinking or smoking.  Avoid contact with clothing.  Avoid eye contact and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A624B6">
        <w:tc>
          <w:tcPr>
            <w:tcW w:w="1951" w:type="dxa"/>
          </w:tcPr>
          <w:p w:rsidR="00FB5DB0" w:rsidRPr="00FB5DB0" w:rsidRDefault="00FB5DB0" w:rsidP="00983E9A">
            <w:pPr>
              <w:pStyle w:val="NewNormal"/>
              <w:rPr>
                <w:rFonts w:cs="Arial"/>
                <w:lang w:val="en-AU"/>
              </w:rPr>
            </w:pPr>
            <w:r w:rsidRPr="00FB5DB0">
              <w:rPr>
                <w:rFonts w:cs="Arial"/>
                <w:b/>
                <w:lang w:val="en-AU"/>
              </w:rPr>
              <w:t>Material Family:</w:t>
            </w:r>
          </w:p>
        </w:tc>
        <w:tc>
          <w:tcPr>
            <w:tcW w:w="7291" w:type="dxa"/>
          </w:tcPr>
          <w:p w:rsidR="00FB5DB0" w:rsidRPr="00FB5DB0" w:rsidRDefault="00165B3D" w:rsidP="00983E9A">
            <w:pPr>
              <w:pStyle w:val="NewNormal"/>
              <w:rPr>
                <w:rFonts w:cs="Arial"/>
                <w:lang w:val="en-AU"/>
              </w:rPr>
            </w:pPr>
            <w:r>
              <w:rPr>
                <w:rFonts w:cs="Arial"/>
                <w:lang w:val="en-AU"/>
              </w:rPr>
              <w:t>Aqueous Solution</w:t>
            </w:r>
          </w:p>
        </w:tc>
      </w:tr>
      <w:tr w:rsidR="00A624B6">
        <w:tc>
          <w:tcPr>
            <w:tcW w:w="1951" w:type="dxa"/>
          </w:tcPr>
          <w:p w:rsidR="00FB5DB0" w:rsidRPr="00FB5DB0" w:rsidRDefault="00FB5DB0" w:rsidP="00983E9A">
            <w:pPr>
              <w:pStyle w:val="NewNormal"/>
              <w:rPr>
                <w:rFonts w:cs="Arial"/>
                <w:b/>
                <w:lang w:val="en-AU"/>
              </w:rPr>
            </w:pPr>
            <w:r w:rsidRPr="00FB5DB0">
              <w:rPr>
                <w:rFonts w:cs="Arial"/>
                <w:b/>
                <w:lang w:val="en-AU"/>
              </w:rPr>
              <w:t>Base Units:</w:t>
            </w:r>
          </w:p>
        </w:tc>
        <w:tc>
          <w:tcPr>
            <w:tcW w:w="7291" w:type="dxa"/>
          </w:tcPr>
          <w:p w:rsidR="00FB5DB0" w:rsidRPr="00FB5DB0" w:rsidRDefault="00165B3D" w:rsidP="00983E9A">
            <w:pPr>
              <w:pStyle w:val="NewNormal"/>
              <w:rPr>
                <w:rFonts w:cs="Arial"/>
                <w:lang w:val="en-AU"/>
              </w:rPr>
            </w:pPr>
            <w:r>
              <w:rPr>
                <w:rFonts w:cs="Arial"/>
                <w:lang w:val="en-AU"/>
              </w:rPr>
              <w:t>Litres</w:t>
            </w:r>
          </w:p>
        </w:tc>
      </w:tr>
      <w:tr w:rsidR="00A624B6">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165B3D" w:rsidP="00983E9A">
            <w:pPr>
              <w:pStyle w:val="NewNormal"/>
              <w:rPr>
                <w:rFonts w:cs="Arial"/>
                <w:lang w:val="en-AU"/>
              </w:rPr>
            </w:pPr>
            <w:r>
              <w:rPr>
                <w:rFonts w:cs="Arial"/>
                <w:lang w:val="en-AU"/>
              </w:rPr>
              <w:t>Clear Liquid</w:t>
            </w:r>
          </w:p>
        </w:tc>
      </w:tr>
      <w:tr w:rsidR="00A624B6">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165B3D" w:rsidP="00983E9A">
            <w:pPr>
              <w:pStyle w:val="NewNormal"/>
              <w:rPr>
                <w:rFonts w:cs="Arial"/>
                <w:lang w:val="en-AU"/>
              </w:rPr>
            </w:pPr>
            <w:r>
              <w:rPr>
                <w:rFonts w:cs="Arial"/>
                <w:lang w:val="en-AU"/>
              </w:rPr>
              <w:t>Water White Liquid</w:t>
            </w:r>
          </w:p>
        </w:tc>
      </w:tr>
      <w:tr w:rsidR="00A624B6">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165B3D" w:rsidP="00983E9A">
            <w:pPr>
              <w:pStyle w:val="NewNormal"/>
              <w:rPr>
                <w:rFonts w:cs="Arial"/>
                <w:lang w:val="en-AU"/>
              </w:rPr>
            </w:pPr>
            <w:r>
              <w:rPr>
                <w:rFonts w:cs="Arial"/>
                <w:lang w:val="en-AU"/>
              </w:rPr>
              <w:t>N App</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A624B6">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165B3D" w:rsidP="00446760">
            <w:pPr>
              <w:pStyle w:val="NewNormal"/>
              <w:rPr>
                <w:rFonts w:cs="Arial"/>
                <w:lang w:val="en-AU"/>
              </w:rPr>
            </w:pPr>
            <w:r>
              <w:rPr>
                <w:rFonts w:cs="Arial"/>
                <w:lang w:val="en-AU"/>
              </w:rPr>
              <w:t>Miscible</w:t>
            </w:r>
          </w:p>
        </w:tc>
      </w:tr>
      <w:tr w:rsidR="00A624B6">
        <w:tc>
          <w:tcPr>
            <w:tcW w:w="3936" w:type="dxa"/>
          </w:tcPr>
          <w:p w:rsidR="00BE786E" w:rsidRPr="00BE786E" w:rsidRDefault="00BE786E" w:rsidP="00446760">
            <w:pPr>
              <w:pStyle w:val="NewNormal"/>
              <w:rPr>
                <w:rFonts w:cs="Arial"/>
                <w:lang w:val="en-AU"/>
              </w:rPr>
            </w:pPr>
            <w:r w:rsidRPr="00BE786E">
              <w:rPr>
                <w:rFonts w:cs="Arial"/>
                <w:b/>
                <w:lang w:val="en-AU"/>
              </w:rPr>
              <w:t>Specific Gravity (20 °C):</w:t>
            </w:r>
          </w:p>
        </w:tc>
        <w:tc>
          <w:tcPr>
            <w:tcW w:w="5306" w:type="dxa"/>
          </w:tcPr>
          <w:p w:rsidR="00BE786E" w:rsidRPr="00BE786E" w:rsidRDefault="00165B3D" w:rsidP="00446760">
            <w:pPr>
              <w:pStyle w:val="NewNormal"/>
              <w:rPr>
                <w:rFonts w:cs="Arial"/>
                <w:lang w:val="en-AU"/>
              </w:rPr>
            </w:pPr>
            <w:r>
              <w:rPr>
                <w:rFonts w:cs="Arial"/>
                <w:lang w:val="en-AU"/>
              </w:rPr>
              <w:t>1.44</w:t>
            </w:r>
          </w:p>
        </w:tc>
      </w:tr>
      <w:tr w:rsidR="00A624B6">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165B3D" w:rsidP="00446760">
            <w:pPr>
              <w:pStyle w:val="NewNormal"/>
              <w:rPr>
                <w:rFonts w:cs="Arial"/>
                <w:lang w:val="en-AU"/>
              </w:rPr>
            </w:pPr>
            <w:r>
              <w:rPr>
                <w:rFonts w:cs="Arial"/>
                <w:lang w:val="en-AU"/>
              </w:rPr>
              <w:t>N Av</w:t>
            </w:r>
          </w:p>
        </w:tc>
      </w:tr>
      <w:tr w:rsidR="00A624B6">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165B3D" w:rsidP="00446760">
            <w:pPr>
              <w:pStyle w:val="NewNormal"/>
              <w:rPr>
                <w:rFonts w:cs="Arial"/>
                <w:lang w:val="en-AU"/>
              </w:rPr>
            </w:pPr>
            <w:r>
              <w:rPr>
                <w:rFonts w:cs="Arial"/>
                <w:lang w:val="en-AU"/>
              </w:rPr>
              <w:t>N Av</w:t>
            </w:r>
          </w:p>
        </w:tc>
      </w:tr>
      <w:tr w:rsidR="00A624B6">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165B3D" w:rsidP="00446760">
            <w:pPr>
              <w:pStyle w:val="NewNormal"/>
              <w:rPr>
                <w:rFonts w:cs="Arial"/>
                <w:lang w:val="en-AU"/>
              </w:rPr>
            </w:pPr>
            <w:r>
              <w:rPr>
                <w:rFonts w:cs="Arial"/>
                <w:lang w:val="en-AU"/>
              </w:rPr>
              <w:t>N App</w:t>
            </w:r>
          </w:p>
        </w:tc>
      </w:tr>
      <w:tr w:rsidR="00A624B6">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165B3D" w:rsidP="003D0D60">
            <w:pPr>
              <w:pStyle w:val="NewNormal"/>
              <w:rPr>
                <w:rFonts w:cs="Arial"/>
                <w:lang w:val="en-AU"/>
              </w:rPr>
            </w:pPr>
            <w:r>
              <w:rPr>
                <w:rFonts w:cs="Arial"/>
                <w:lang w:val="en-AU"/>
              </w:rPr>
              <w:t>N App</w:t>
            </w:r>
          </w:p>
        </w:tc>
      </w:tr>
      <w:tr w:rsidR="00A624B6">
        <w:tc>
          <w:tcPr>
            <w:tcW w:w="3936" w:type="dxa"/>
          </w:tcPr>
          <w:p w:rsidR="00D42363" w:rsidRPr="00D42363" w:rsidRDefault="00D42363" w:rsidP="00446760">
            <w:pPr>
              <w:pStyle w:val="NewNormal"/>
              <w:rPr>
                <w:rFonts w:cs="Arial"/>
                <w:lang w:val="en-AU"/>
              </w:rPr>
            </w:pPr>
            <w:proofErr w:type="spellStart"/>
            <w:r w:rsidRPr="00D42363">
              <w:rPr>
                <w:rFonts w:cs="Arial"/>
                <w:b/>
                <w:lang w:val="en-AU"/>
              </w:rPr>
              <w:t>Autoignition</w:t>
            </w:r>
            <w:proofErr w:type="spellEnd"/>
            <w:r w:rsidRPr="00D42363">
              <w:rPr>
                <w:rFonts w:cs="Arial"/>
                <w:b/>
                <w:lang w:val="en-AU"/>
              </w:rPr>
              <w:t xml:space="preserve"> Temperature (°C):</w:t>
            </w:r>
          </w:p>
        </w:tc>
        <w:tc>
          <w:tcPr>
            <w:tcW w:w="5306" w:type="dxa"/>
          </w:tcPr>
          <w:p w:rsidR="00D42363" w:rsidRPr="00D42363" w:rsidRDefault="00165B3D" w:rsidP="00446760">
            <w:pPr>
              <w:pStyle w:val="NewNormal"/>
              <w:rPr>
                <w:rFonts w:cs="Arial"/>
                <w:lang w:val="en-AU"/>
              </w:rPr>
            </w:pPr>
            <w:r>
              <w:rPr>
                <w:rFonts w:cs="Arial"/>
                <w:lang w:val="en-AU"/>
              </w:rPr>
              <w:t>N App</w:t>
            </w:r>
          </w:p>
        </w:tc>
      </w:tr>
      <w:tr w:rsidR="00A624B6">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165B3D" w:rsidP="00446760">
            <w:pPr>
              <w:pStyle w:val="NewNormal"/>
              <w:rPr>
                <w:rFonts w:cs="Arial"/>
                <w:lang w:val="en-AU"/>
              </w:rPr>
            </w:pPr>
            <w:r>
              <w:rPr>
                <w:rFonts w:cs="Arial"/>
                <w:lang w:val="en-AU"/>
              </w:rPr>
              <w:t>0</w:t>
            </w:r>
          </w:p>
        </w:tc>
      </w:tr>
      <w:tr w:rsidR="00A624B6">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165B3D" w:rsidP="00446760">
            <w:pPr>
              <w:pStyle w:val="NewNormal"/>
              <w:rPr>
                <w:rFonts w:cs="Arial"/>
                <w:lang w:val="en-AU"/>
              </w:rPr>
            </w:pPr>
            <w:r>
              <w:rPr>
                <w:rFonts w:cs="Arial"/>
                <w:lang w:val="en-AU"/>
              </w:rPr>
              <w:t>120</w:t>
            </w:r>
          </w:p>
        </w:tc>
      </w:tr>
      <w:tr w:rsidR="00A624B6">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165B3D" w:rsidP="00446760">
            <w:pPr>
              <w:pStyle w:val="NewNormal"/>
              <w:rPr>
                <w:rFonts w:cs="Arial"/>
                <w:lang w:val="en-GB"/>
              </w:rPr>
            </w:pPr>
            <w:r>
              <w:rPr>
                <w:rFonts w:cs="Arial"/>
                <w:lang w:val="en-GB"/>
              </w:rPr>
              <w:t>13 -14</w:t>
            </w:r>
          </w:p>
        </w:tc>
      </w:tr>
      <w:tr w:rsidR="00A624B6">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165B3D" w:rsidP="00446760">
            <w:pPr>
              <w:pStyle w:val="NewNormal"/>
              <w:rPr>
                <w:rFonts w:cs="Arial"/>
                <w:lang w:val="en-AU"/>
              </w:rPr>
            </w:pPr>
            <w:r>
              <w:rPr>
                <w:rFonts w:cs="Arial"/>
                <w:lang w:val="en-AU"/>
              </w:rPr>
              <w:t>N App</w:t>
            </w:r>
          </w:p>
        </w:tc>
      </w:tr>
      <w:tr w:rsidR="00A624B6">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165B3D" w:rsidP="00446760">
            <w:pPr>
              <w:pStyle w:val="NewNormal"/>
              <w:rPr>
                <w:rFonts w:cs="Arial"/>
                <w:lang w:val="en-AU"/>
              </w:rPr>
            </w:pPr>
            <w:r>
              <w:rPr>
                <w:rFonts w:cs="Arial"/>
                <w:lang w:val="en-AU"/>
              </w:rPr>
              <w:t>N Av</w:t>
            </w:r>
          </w:p>
        </w:tc>
      </w:tr>
    </w:tbl>
    <w:p w:rsidR="00072F04" w:rsidRDefault="00072F04" w:rsidP="00B06937">
      <w:pPr>
        <w:pStyle w:val="NewNormal"/>
        <w:rPr>
          <w:rFonts w:cs="Arial"/>
          <w:lang w:val="en-AU"/>
        </w:rPr>
      </w:pPr>
    </w:p>
    <w:p w:rsidR="00851A5C" w:rsidRPr="00D243AC" w:rsidRDefault="00851A5C" w:rsidP="007B760E">
      <w:pPr>
        <w:pStyle w:val="NewNormal"/>
        <w:jc w:val="center"/>
        <w:rPr>
          <w:rFonts w:cs="Arial"/>
          <w:lang w:val="en-AU"/>
        </w:rPr>
      </w:pPr>
      <w:r w:rsidRPr="00851A5C">
        <w:rPr>
          <w:rFonts w:cs="Arial"/>
          <w:lang w:val="en-AU"/>
        </w:rPr>
        <w:t>(Typical values only - consult specification sheet)</w:t>
      </w:r>
      <w:r w:rsidR="007121FA">
        <w:rPr>
          <w:rFonts w:cs="Arial"/>
          <w:lang w:val="en-AU"/>
        </w:rPr>
        <w:t xml:space="preserve"> </w:t>
      </w:r>
      <w:r>
        <w:rPr>
          <w:rFonts w:cs="Arial"/>
          <w:lang w:val="en-AU"/>
        </w:rPr>
        <w:t xml:space="preserve">N </w:t>
      </w:r>
      <w:proofErr w:type="gramStart"/>
      <w:r>
        <w:rPr>
          <w:rFonts w:cs="Arial"/>
          <w:lang w:val="en-AU"/>
        </w:rPr>
        <w:t>Av  =</w:t>
      </w:r>
      <w:proofErr w:type="gramEnd"/>
      <w:r>
        <w:rPr>
          <w:rFonts w:cs="Arial"/>
          <w:lang w:val="en-AU"/>
        </w:rPr>
        <w:t xml:space="preserve">  Not available, </w:t>
      </w:r>
      <w:r w:rsidRPr="00851A5C">
        <w:rPr>
          <w:rFonts w:cs="Arial"/>
          <w:lang w:val="en-AU"/>
        </w:rPr>
        <w:t>N App  =  Not applicable</w:t>
      </w: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lang w:val="en-AU"/>
        </w:rPr>
        <w:t>This material is thermally stable when stored and used as directed.</w:t>
      </w:r>
      <w:r w:rsidR="00845DF0">
        <w:rPr>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rFonts w:cs="Arial"/>
          <w:lang w:val="en-AU"/>
        </w:rPr>
        <w:t>Store away from acids and ammonium salts</w:t>
      </w:r>
      <w:r w:rsidR="00845DF0">
        <w:rPr>
          <w:rFonts w:cs="Arial"/>
          <w:lang w:val="en-AU"/>
        </w:rPr>
        <w:t xml:space="preserve">  </w:t>
      </w:r>
    </w:p>
    <w:p w:rsidR="000077D6" w:rsidRDefault="000077D6" w:rsidP="000077D6">
      <w:pPr>
        <w:pStyle w:val="NewNormal"/>
        <w:tabs>
          <w:tab w:val="left" w:pos="945"/>
        </w:tabs>
        <w:rPr>
          <w:rFonts w:cs="Arial"/>
          <w:lang w:val="en-AU"/>
        </w:rPr>
      </w:pPr>
    </w:p>
    <w:p w:rsidR="00C81373" w:rsidRDefault="00C81373" w:rsidP="000077D6">
      <w:pPr>
        <w:pStyle w:val="NewNormal"/>
        <w:tabs>
          <w:tab w:val="left" w:pos="945"/>
        </w:tabs>
        <w:rPr>
          <w:b/>
          <w:snapToGrid w:val="0"/>
          <w:color w:val="000000"/>
          <w:lang w:val="en-AU"/>
        </w:rPr>
      </w:pPr>
    </w:p>
    <w:p w:rsidR="000077D6" w:rsidRDefault="000077D6" w:rsidP="000077D6">
      <w:pPr>
        <w:pStyle w:val="NewNormal"/>
        <w:tabs>
          <w:tab w:val="left" w:pos="945"/>
        </w:tabs>
        <w:rPr>
          <w:rFonts w:cs="Arial"/>
          <w:lang w:val="en-AU"/>
        </w:rPr>
      </w:pPr>
      <w:r>
        <w:rPr>
          <w:b/>
          <w:snapToGrid w:val="0"/>
          <w:color w:val="000000"/>
          <w:lang w:val="en-AU"/>
        </w:rPr>
        <w:lastRenderedPageBreak/>
        <w:t>Incompatible materials:</w:t>
      </w:r>
      <w:r w:rsidR="00845DF0">
        <w:rPr>
          <w:b/>
          <w:snapToGrid w:val="0"/>
          <w:color w:val="000000"/>
          <w:lang w:val="en-AU"/>
        </w:rPr>
        <w:t xml:space="preserve"> </w:t>
      </w:r>
      <w:r>
        <w:rPr>
          <w:rFonts w:cs="Arial"/>
          <w:lang w:val="en-AU"/>
        </w:rPr>
        <w:t xml:space="preserve">Corrosive to aluminium, zinc and tin, liberating flammable hydrogen gas.  </w:t>
      </w:r>
      <w:proofErr w:type="gramStart"/>
      <w:r>
        <w:rPr>
          <w:rFonts w:cs="Arial"/>
          <w:lang w:val="en-AU"/>
        </w:rPr>
        <w:t>Reacts violently with acids.</w:t>
      </w:r>
      <w:proofErr w:type="gramEnd"/>
      <w:r>
        <w:rPr>
          <w:rFonts w:cs="Arial"/>
          <w:lang w:val="en-AU"/>
        </w:rPr>
        <w:t xml:space="preserve">  Reacts with ammonium </w:t>
      </w:r>
      <w:proofErr w:type="gramStart"/>
      <w:r>
        <w:rPr>
          <w:rFonts w:cs="Arial"/>
          <w:lang w:val="en-AU"/>
        </w:rPr>
        <w:t>salts .</w:t>
      </w:r>
      <w:proofErr w:type="gramEnd"/>
      <w:r>
        <w:rPr>
          <w:rFonts w:cs="Arial"/>
          <w:lang w:val="en-AU"/>
        </w:rPr>
        <w:t xml:space="preserve"> </w:t>
      </w:r>
      <w:proofErr w:type="gramStart"/>
      <w:r>
        <w:rPr>
          <w:rFonts w:cs="Arial"/>
          <w:lang w:val="en-AU"/>
        </w:rPr>
        <w:t>Absorbs carbon dioxide from air.</w:t>
      </w:r>
      <w:proofErr w:type="gramEnd"/>
      <w:r>
        <w:rPr>
          <w:rFonts w:cs="Arial"/>
          <w:lang w:val="en-AU"/>
        </w:rPr>
        <w:t xml:space="preserve"> </w:t>
      </w:r>
      <w:proofErr w:type="gramStart"/>
      <w:r>
        <w:rPr>
          <w:rFonts w:cs="Arial"/>
          <w:lang w:val="en-AU"/>
        </w:rPr>
        <w:t>Reacts exothermically on dilution with water.</w:t>
      </w:r>
      <w:proofErr w:type="gramEnd"/>
      <w:r>
        <w:rPr>
          <w:rFonts w:cs="Arial"/>
          <w:lang w:val="en-AU"/>
        </w:rPr>
        <w:t xml:space="preserve"> Keep containers cool by spraying with water to prevent pressure building up inside the drums, causing them to burst.</w:t>
      </w:r>
      <w:r w:rsidR="00845DF0">
        <w:rPr>
          <w:rFonts w:cs="Arial"/>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Pr>
          <w:rFonts w:cs="Arial"/>
          <w:lang w:val="en-AU"/>
        </w:rPr>
        <w:t>Reacts with aluminium, zinc and tin, liberating flammable hydrogen gas. Reacts with ammonium salts liberating ammonia gas</w:t>
      </w:r>
      <w:r w:rsidR="00845DF0">
        <w:rPr>
          <w:rFonts w:cs="Arial"/>
          <w:lang w:val="en-AU"/>
        </w:rPr>
        <w:t xml:space="preserve">  </w:t>
      </w:r>
    </w:p>
    <w:p w:rsidR="000077D6" w:rsidRDefault="000077D6" w:rsidP="000077D6">
      <w:pPr>
        <w:pStyle w:val="NewNormal"/>
        <w:tabs>
          <w:tab w:val="left" w:pos="945"/>
        </w:tabs>
        <w:rPr>
          <w:rFonts w:cs="Arial"/>
          <w:lang w:val="en-AU"/>
        </w:rPr>
      </w:pPr>
    </w:p>
    <w:p w:rsidR="000077D6"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Pr>
          <w:rFonts w:cs="Arial"/>
          <w:lang w:val="en-AU"/>
        </w:rPr>
        <w:t xml:space="preserve">Corrosive to aluminium, zinc and tin, liberating flammable hydrogen gas. </w:t>
      </w:r>
      <w:proofErr w:type="gramStart"/>
      <w:r>
        <w:rPr>
          <w:rFonts w:cs="Arial"/>
          <w:lang w:val="en-AU"/>
        </w:rPr>
        <w:t>Absorbs carbon dioxide from air.</w:t>
      </w:r>
      <w:proofErr w:type="gramEnd"/>
      <w:r>
        <w:rPr>
          <w:rFonts w:cs="Arial"/>
          <w:lang w:val="en-AU"/>
        </w:rPr>
        <w:t xml:space="preserve"> Reacts exothermically on dilution with water</w:t>
      </w:r>
      <w:r w:rsidR="00845DF0">
        <w:rPr>
          <w:rFonts w:cs="Arial"/>
          <w:lang w:val="en-AU"/>
        </w:rPr>
        <w:t xml:space="preserve">  </w:t>
      </w: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Material may be an irritant to mucous membranes and respiratory tract.</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07D48" w:rsidRPr="00807D48">
        <w:rPr>
          <w:rFonts w:cs="Arial"/>
          <w:lang w:val="en-AU"/>
        </w:rPr>
        <w:t>Contact with skin will result in severe irritation.  Corrosive to skin - may cause skin burns.</w:t>
      </w:r>
      <w:r w:rsidR="00C277C4">
        <w:rPr>
          <w:rFonts w:cs="Arial"/>
          <w:lang w:val="en-AU"/>
        </w:rPr>
        <w:t xml:space="preserve">  </w:t>
      </w:r>
      <w:proofErr w:type="gramStart"/>
      <w:r w:rsidR="00B8504E" w:rsidRPr="00CA4BE2">
        <w:rPr>
          <w:rFonts w:cs="Arial"/>
          <w:lang w:val="en-AU"/>
        </w:rPr>
        <w:t>Will have a degreasing action on the skin.</w:t>
      </w:r>
      <w:proofErr w:type="gramEnd"/>
      <w:r w:rsidR="00B8504E" w:rsidRPr="00CA4BE2">
        <w:rPr>
          <w:rFonts w:cs="Arial"/>
          <w:lang w:val="en-AU"/>
        </w:rPr>
        <w:t xml:space="preserve">  Repeated or prolonged skin contact may lead to irritant contact dermatitis.</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Pr>
          <w:rFonts w:cs="Arial"/>
          <w:lang w:val="en-AU"/>
        </w:rPr>
        <w:t>Harmful if swallowed.</w:t>
      </w:r>
      <w:r w:rsidR="00C277C4">
        <w:rPr>
          <w:rFonts w:cs="Arial"/>
          <w:lang w:val="en-AU"/>
        </w:rPr>
        <w:t xml:space="preserve">  </w:t>
      </w:r>
      <w:r w:rsidRPr="002E3E83">
        <w:rPr>
          <w:rFonts w:cs="Arial"/>
          <w:lang w:val="en-AU"/>
        </w:rPr>
        <w:t>Swallowing can result in nausea, vomiting, diarrhoea, abdominal pain and chemical burns to the gastrointestinal tract.</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Pr="00811F43">
        <w:rPr>
          <w:rFonts w:cs="Arial"/>
          <w:lang w:val="en-AU"/>
        </w:rPr>
        <w:t>A severe eye irritant.  Corrosive to eyes: contact can cause corneal burns. Contamination of eyes can result in permanent injury.</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00A57312" w:rsidRPr="002114F3">
        <w:rPr>
          <w:rFonts w:cs="Arial"/>
          <w:lang w:val="en-AU"/>
        </w:rPr>
        <w:t>This material has been classified as non-hazardous.  Acute toxicity estimate (based on ingredients</w:t>
      </w:r>
      <w:proofErr w:type="gramStart"/>
      <w:r w:rsidR="00A57312" w:rsidRPr="002114F3">
        <w:rPr>
          <w:rFonts w:cs="Arial"/>
          <w:lang w:val="en-AU"/>
        </w:rPr>
        <w:t>):</w:t>
      </w:r>
      <w:proofErr w:type="gramEnd"/>
      <w:r w:rsidR="00A57312" w:rsidRPr="002114F3">
        <w:rPr>
          <w:rFonts w:cs="Arial"/>
          <w:lang w:val="en-AU"/>
        </w:rPr>
        <w:t xml:space="preserve"> &gt;20 mg/L</w:t>
      </w:r>
      <w:r w:rsidR="00C277C4">
        <w:rPr>
          <w:rFonts w:cs="Arial"/>
          <w:lang w:val="en-AU"/>
        </w:rPr>
        <w:t xml:space="preserve">  </w:t>
      </w:r>
    </w:p>
    <w:p w:rsidR="00240C1D" w:rsidRDefault="00240C1D" w:rsidP="00240C1D">
      <w:pPr>
        <w:pStyle w:val="NewNormal"/>
        <w:rPr>
          <w:rFonts w:cs="Arial"/>
          <w:lang w:val="en-AU"/>
        </w:rPr>
      </w:pPr>
    </w:p>
    <w:p w:rsidR="00D47543"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 as non-hazardous.  Acute toxicity estimate (based on ingredients</w:t>
      </w:r>
      <w:proofErr w:type="gramStart"/>
      <w:r w:rsidRPr="00240C1D">
        <w:rPr>
          <w:rFonts w:cs="Arial"/>
          <w:lang w:val="en-AU"/>
        </w:rPr>
        <w:t>):</w:t>
      </w:r>
      <w:proofErr w:type="gramEnd"/>
      <w:r w:rsidRPr="00240C1D">
        <w:rPr>
          <w:rFonts w:cs="Arial"/>
          <w:lang w:val="en-AU"/>
        </w:rPr>
        <w:t xml:space="preserve"> &gt;2,000 mg/Kg</w:t>
      </w:r>
      <w:r w:rsidR="00C277C4">
        <w:rPr>
          <w:rFonts w:cs="Arial"/>
          <w:lang w:val="en-AU"/>
        </w:rPr>
        <w:t xml:space="preserve">  </w:t>
      </w:r>
      <w:r w:rsidR="00C81373">
        <w:rPr>
          <w:rFonts w:cs="Arial"/>
          <w:lang w:val="en-AU"/>
        </w:rPr>
        <w:tab/>
      </w:r>
      <w:r w:rsidR="00C81373">
        <w:rPr>
          <w:rFonts w:cs="Arial"/>
          <w:lang w:val="en-AU"/>
        </w:rPr>
        <w:tab/>
      </w:r>
      <w:r w:rsidR="00165B3D">
        <w:rPr>
          <w:rFonts w:cs="Arial"/>
          <w:lang w:val="en-AU"/>
        </w:rPr>
        <w:t>LD50</w:t>
      </w:r>
      <w:r w:rsidR="00D47543">
        <w:rPr>
          <w:rFonts w:cs="Arial"/>
          <w:lang w:val="en-AU"/>
        </w:rPr>
        <w:t xml:space="preserve"> (</w:t>
      </w:r>
      <w:r w:rsidR="00165B3D">
        <w:rPr>
          <w:rFonts w:cs="Arial"/>
          <w:lang w:val="en-AU"/>
        </w:rPr>
        <w:t>Rabbit</w:t>
      </w:r>
      <w:r w:rsidR="00D47543">
        <w:rPr>
          <w:rFonts w:cs="Arial"/>
          <w:lang w:val="en-AU"/>
        </w:rPr>
        <w:t xml:space="preserve">): </w:t>
      </w:r>
      <w:r w:rsidR="00165B3D">
        <w:rPr>
          <w:rFonts w:cs="Arial"/>
          <w:lang w:val="en-AU"/>
        </w:rPr>
        <w:t xml:space="preserve">500 mg/24 hour ( Sodium Hydroxide ) </w:t>
      </w:r>
    </w:p>
    <w:p w:rsidR="00F533DC" w:rsidRDefault="00F533DC" w:rsidP="00240C1D">
      <w:pPr>
        <w:pStyle w:val="NewNormal"/>
        <w:rPr>
          <w:rFonts w:cs="Arial"/>
          <w:b/>
          <w:lang w:val="en-AU"/>
        </w:rPr>
      </w:pPr>
    </w:p>
    <w:p w:rsidR="008A2D4E" w:rsidRDefault="00431D8A" w:rsidP="00240C1D">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a Category 4 Hazard.  Acute toxicity estimate (based on ingredients): 300 - 2,000 mg/Kg</w:t>
      </w:r>
      <w:r w:rsidR="00E83C46">
        <w:rPr>
          <w:rFonts w:cs="Arial"/>
          <w:lang w:val="en-AU"/>
        </w:rPr>
        <w:t xml:space="preserve">  </w:t>
      </w:r>
      <w:r w:rsidR="00C81373">
        <w:rPr>
          <w:rFonts w:cs="Arial"/>
          <w:lang w:val="en-AU"/>
        </w:rPr>
        <w:tab/>
      </w:r>
      <w:r w:rsidR="00165B3D">
        <w:rPr>
          <w:rFonts w:cs="Arial"/>
          <w:lang w:val="en-AU"/>
        </w:rPr>
        <w:t>LD50</w:t>
      </w:r>
      <w:r w:rsidR="008A2D4E">
        <w:rPr>
          <w:rFonts w:cs="Arial"/>
          <w:lang w:val="en-AU"/>
        </w:rPr>
        <w:t xml:space="preserve"> (</w:t>
      </w:r>
      <w:r w:rsidR="00165B3D">
        <w:rPr>
          <w:rFonts w:cs="Arial"/>
          <w:lang w:val="en-AU"/>
        </w:rPr>
        <w:t>Rabbit</w:t>
      </w:r>
      <w:r w:rsidR="008A2D4E">
        <w:rPr>
          <w:rFonts w:cs="Arial"/>
          <w:lang w:val="en-AU"/>
        </w:rPr>
        <w:t xml:space="preserve">): </w:t>
      </w:r>
      <w:r w:rsidR="00165B3D">
        <w:rPr>
          <w:rFonts w:cs="Arial"/>
          <w:lang w:val="en-AU"/>
        </w:rPr>
        <w:t xml:space="preserve">500 mg/kg </w:t>
      </w:r>
      <w:proofErr w:type="gramStart"/>
      <w:r w:rsidR="00165B3D">
        <w:rPr>
          <w:rFonts w:cs="Arial"/>
          <w:lang w:val="en-AU"/>
        </w:rPr>
        <w:t>( Sodium</w:t>
      </w:r>
      <w:proofErr w:type="gramEnd"/>
      <w:r w:rsidR="00165B3D">
        <w:rPr>
          <w:rFonts w:cs="Arial"/>
          <w:lang w:val="en-AU"/>
        </w:rPr>
        <w:t xml:space="preserve"> Hydroxide )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a Category 1 Hazard (irreversible effects to eyes).</w:t>
      </w:r>
      <w:r w:rsidR="00E83C46">
        <w:rPr>
          <w:rFonts w:cs="Arial"/>
          <w:lang w:val="en-AU"/>
        </w:rPr>
        <w:t xml:space="preserve">  </w:t>
      </w:r>
      <w:r w:rsidR="00A67A28" w:rsidRPr="00A67A28">
        <w:rPr>
          <w:rFonts w:cs="Arial"/>
          <w:lang w:val="en-AU"/>
        </w:rPr>
        <w:t>Skin: this material has been classified as a Category 1A Hazard (irreversible effects to skin).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classified as non-hazardous.</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non-hazardous.</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70C44" w:rsidRDefault="00470C44" w:rsidP="00470C44">
      <w:pPr>
        <w:pStyle w:val="NewNormal"/>
        <w:rPr>
          <w:rFonts w:cs="Arial"/>
          <w:lang w:val="en-AU"/>
        </w:rPr>
      </w:pPr>
    </w:p>
    <w:p w:rsidR="00470C44" w:rsidRDefault="00470C44" w:rsidP="00240C1D">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Pr="00470C44">
        <w:rPr>
          <w:rFonts w:cs="Arial"/>
          <w:lang w:val="en-AU"/>
        </w:rPr>
        <w:t>This material has been classified as non-hazardous.</w:t>
      </w:r>
      <w:r w:rsidR="009F2053">
        <w:rPr>
          <w:rFonts w:cs="Arial"/>
          <w:lang w:val="en-AU"/>
        </w:rPr>
        <w:t xml:space="preserve">  </w:t>
      </w:r>
    </w:p>
    <w:p w:rsidR="00DB4472" w:rsidRPr="00B06937" w:rsidRDefault="00DB4472" w:rsidP="00DB4472">
      <w:pPr>
        <w:pStyle w:val="Heading1"/>
        <w:keepNext w:val="0"/>
        <w:widowControl/>
        <w:rPr>
          <w:rFonts w:cs="Arial"/>
          <w:lang w:val="en-AU"/>
        </w:rPr>
      </w:pPr>
      <w:r>
        <w:rPr>
          <w:rFonts w:cs="Arial"/>
          <w:lang w:val="en-AU"/>
        </w:rPr>
        <w:lastRenderedPageBreak/>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143B26" w:rsidRPr="00143B26">
        <w:rPr>
          <w:rFonts w:cs="Arial"/>
          <w:lang w:val="en-AU"/>
        </w:rPr>
        <w:t>This material has been classified as non-hazardous.  Acute toxicity estimate (based on ingredients</w:t>
      </w:r>
      <w:proofErr w:type="gramStart"/>
      <w:r w:rsidR="00143B26" w:rsidRPr="00143B26">
        <w:rPr>
          <w:rFonts w:cs="Arial"/>
          <w:lang w:val="en-AU"/>
        </w:rPr>
        <w:t>):</w:t>
      </w:r>
      <w:proofErr w:type="gramEnd"/>
      <w:r w:rsidR="00143B26" w:rsidRPr="00143B26">
        <w:rPr>
          <w:rFonts w:cs="Arial"/>
          <w:lang w:val="en-AU"/>
        </w:rPr>
        <w:t xml:space="preserve"> &gt;100 mg/L</w:t>
      </w:r>
      <w:r w:rsidR="00143B26">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5959B5" w:rsidRPr="005959B5">
        <w:rPr>
          <w:rFonts w:cs="Arial"/>
          <w:lang w:val="en-AU"/>
        </w:rPr>
        <w:t>This material has been classified as</w:t>
      </w:r>
      <w:r w:rsidR="005959B5">
        <w:rPr>
          <w:rFonts w:cs="Arial"/>
          <w:lang w:val="en-AU"/>
        </w:rPr>
        <w:t xml:space="preserve"> </w:t>
      </w:r>
      <w:r w:rsidR="005959B5">
        <w:rPr>
          <w:snapToGrid w:val="0"/>
          <w:lang w:val="en-AU"/>
        </w:rPr>
        <w:t xml:space="preserve">non-hazardous.  Non-rapidly or rapidly degradable substance for which there are adequate chronic toxicity data available OR in the absence of chronic toxicity data, Acute toxicity estimate (based on ingredients): &gt;100 mg/L, where the substance is not rapidly degradable and/or BCF &lt; 500 and/or log </w:t>
      </w:r>
      <w:proofErr w:type="spellStart"/>
      <w:r w:rsidR="005959B5">
        <w:rPr>
          <w:snapToGrid w:val="0"/>
          <w:lang w:val="en-AU"/>
        </w:rPr>
        <w:t>K</w:t>
      </w:r>
      <w:r w:rsidR="005959B5">
        <w:rPr>
          <w:snapToGrid w:val="0"/>
          <w:vertAlign w:val="subscript"/>
          <w:lang w:val="en-AU"/>
        </w:rPr>
        <w:t>ow</w:t>
      </w:r>
      <w:proofErr w:type="spellEnd"/>
      <w:r w:rsidR="005959B5">
        <w:rPr>
          <w:snapToGrid w:val="0"/>
          <w:lang w:val="en-AU"/>
        </w:rPr>
        <w:t xml:space="preserve"> </w:t>
      </w:r>
      <w:r w:rsidR="005959B5">
        <w:rPr>
          <w:rFonts w:cs="Arial"/>
          <w:snapToGrid w:val="0"/>
          <w:lang w:val="en-AU"/>
        </w:rPr>
        <w:t>&lt;</w:t>
      </w:r>
      <w:r w:rsidR="005959B5">
        <w:rPr>
          <w:snapToGrid w:val="0"/>
          <w:lang w:val="en-AU"/>
        </w:rPr>
        <w:t xml:space="preserve"> 4.</w:t>
      </w:r>
      <w:r w:rsidR="00922C6D">
        <w:rPr>
          <w:snapToGrid w:val="0"/>
          <w:lang w:val="en-AU"/>
        </w:rPr>
        <w:t xml:space="preserve">  </w:t>
      </w:r>
    </w:p>
    <w:p w:rsidR="004967C8" w:rsidRDefault="004967C8" w:rsidP="00143B26">
      <w:pPr>
        <w:pStyle w:val="NewNormal"/>
        <w:rPr>
          <w:rFonts w:cs="Arial"/>
          <w:lang w:val="en-AU"/>
        </w:rPr>
      </w:pPr>
    </w:p>
    <w:p w:rsidR="00084777" w:rsidRDefault="00084777" w:rsidP="00143B26">
      <w:pPr>
        <w:pStyle w:val="NewNormal"/>
        <w:rPr>
          <w:rFonts w:cs="Arial"/>
          <w:lang w:val="en-AU"/>
        </w:rPr>
      </w:pPr>
      <w:proofErr w:type="spellStart"/>
      <w:r w:rsidRPr="00084777">
        <w:rPr>
          <w:rFonts w:cs="Arial"/>
          <w:b/>
          <w:lang w:val="en-AU"/>
        </w:rPr>
        <w:t>Ecotoxicity</w:t>
      </w:r>
      <w:proofErr w:type="spellEnd"/>
      <w:r w:rsidRPr="00084777">
        <w:rPr>
          <w:rFonts w:cs="Arial"/>
          <w:b/>
          <w:lang w:val="en-AU"/>
        </w:rPr>
        <w:t>:</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proofErr w:type="spellStart"/>
      <w:r w:rsidRPr="00F2334E">
        <w:rPr>
          <w:rFonts w:cs="Arial"/>
          <w:b/>
          <w:lang w:val="en-AU"/>
        </w:rPr>
        <w:t>Bioaccumulative</w:t>
      </w:r>
      <w:proofErr w:type="spellEnd"/>
      <w:r w:rsidRPr="00F2334E">
        <w:rPr>
          <w:rFonts w:cs="Arial"/>
          <w:b/>
          <w:lang w:val="en-AU"/>
        </w:rPr>
        <w:t xml:space="preser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w:t>
      </w:r>
      <w:proofErr w:type="gramStart"/>
      <w:r w:rsidRPr="00255DD9">
        <w:rPr>
          <w:rFonts w:cs="Arial"/>
          <w:lang w:val="en-AU"/>
        </w:rPr>
        <w:t xml:space="preserve">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roofErr w:type="gramEnd"/>
    </w:p>
    <w:p w:rsidR="00255DD9" w:rsidRPr="00255DD9" w:rsidRDefault="00255DD9" w:rsidP="00255DD9">
      <w:pPr>
        <w:pStyle w:val="NewNormal"/>
        <w:rPr>
          <w:rFonts w:cs="Arial"/>
          <w:lang w:val="en-AU"/>
        </w:rPr>
      </w:pPr>
    </w:p>
    <w:p w:rsidR="00255DD9" w:rsidRDefault="00255DD9" w:rsidP="00B06937">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15722F" w:rsidRDefault="00C618CF" w:rsidP="00B06937">
      <w:pPr>
        <w:pStyle w:val="NewNormal"/>
        <w:rPr>
          <w:rFonts w:cs="Arial"/>
          <w:lang w:val="en-AU"/>
        </w:rPr>
      </w:pPr>
      <w:r w:rsidRPr="00C618CF">
        <w:rPr>
          <w:rFonts w:cs="Arial"/>
          <w:lang w:val="en-AU"/>
        </w:rPr>
        <w:t>Classified as Dangerous Goods by the criteria of the “Australian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C618CF">
        <w:rPr>
          <w:rFonts w:cs="Arial"/>
          <w:lang w:val="en-AU"/>
        </w:rPr>
        <w:t>New Zealand NZS5433: Trans</w:t>
      </w:r>
      <w:r w:rsidR="00176969">
        <w:rPr>
          <w:rFonts w:cs="Arial"/>
          <w:lang w:val="en-AU"/>
        </w:rPr>
        <w:t>port of Dangerous Goods on Land</w:t>
      </w:r>
      <w:r w:rsidR="00176969" w:rsidRPr="00176969">
        <w:rPr>
          <w:rFonts w:cs="Arial"/>
          <w:lang w:val="en-AU"/>
        </w:rPr>
        <w:t>"</w:t>
      </w:r>
      <w:r w:rsidRPr="00C618CF">
        <w:rPr>
          <w:rFonts w:cs="Arial"/>
          <w:lang w:val="en-AU"/>
        </w:rPr>
        <w:t>.</w:t>
      </w:r>
    </w:p>
    <w:p w:rsidR="00575EFA" w:rsidRDefault="00575EFA" w:rsidP="00B06937">
      <w:pPr>
        <w:pStyle w:val="NewNormal"/>
        <w:rPr>
          <w:rFonts w:cs="Arial"/>
          <w:lang w:val="en-AU"/>
        </w:rPr>
      </w:pPr>
    </w:p>
    <w:p w:rsidR="00AE0AC5" w:rsidRDefault="00824F56" w:rsidP="00AE0AC5">
      <w:pPr>
        <w:pStyle w:val="NewNormal"/>
        <w:jc w:val="center"/>
        <w:rPr>
          <w:rFonts w:cs="Arial"/>
          <w:lang w:val="en-AU"/>
        </w:rPr>
      </w:pPr>
      <w:r>
        <w:rPr>
          <w:rFonts w:cs="Arial"/>
          <w:lang w:val="en-AU"/>
        </w:rPr>
        <w:t xml:space="preserve">  </w:t>
      </w:r>
      <w:r w:rsidR="00AE0AC5">
        <w:rPr>
          <w:rFonts w:cs="Arial"/>
          <w:noProof/>
          <w:lang w:val="en-AU" w:eastAsia="en-AU"/>
        </w:rPr>
        <w:drawing>
          <wp:inline distT="0" distB="0" distL="0" distR="0">
            <wp:extent cx="720000" cy="720000"/>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20000" cy="720000"/>
                    </a:xfrm>
                    <a:prstGeom prst="rect">
                      <a:avLst/>
                    </a:prstGeom>
                    <a:noFill/>
                    <a:ln>
                      <a:noFill/>
                    </a:ln>
                  </pic:spPr>
                </pic:pic>
              </a:graphicData>
            </a:graphic>
          </wp:inline>
        </w:drawing>
      </w:r>
      <w:r w:rsidR="00AE0AC5">
        <w:rPr>
          <w:rFonts w:cs="Arial"/>
          <w:lang w:val="en-AU"/>
        </w:rPr>
        <w:t xml:space="preserve">  </w:t>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A624B6">
        <w:tc>
          <w:tcPr>
            <w:tcW w:w="3369" w:type="dxa"/>
          </w:tcPr>
          <w:p w:rsidR="00D665D3" w:rsidRPr="00D665D3" w:rsidRDefault="00D665D3" w:rsidP="00147424">
            <w:pPr>
              <w:pStyle w:val="NewNormal"/>
              <w:rPr>
                <w:rFonts w:cs="Arial"/>
                <w:lang w:val="en-AU"/>
              </w:rPr>
            </w:pPr>
            <w:r w:rsidRPr="00D665D3">
              <w:rPr>
                <w:rFonts w:cs="Arial"/>
                <w:b/>
                <w:lang w:val="en-AU"/>
              </w:rPr>
              <w:t>UN No:</w:t>
            </w:r>
          </w:p>
        </w:tc>
        <w:tc>
          <w:tcPr>
            <w:tcW w:w="5873" w:type="dxa"/>
          </w:tcPr>
          <w:p w:rsidR="00D665D3" w:rsidRPr="00D665D3" w:rsidRDefault="00165B3D" w:rsidP="00147424">
            <w:pPr>
              <w:pStyle w:val="NewNormal"/>
              <w:rPr>
                <w:rFonts w:cs="Arial"/>
                <w:lang w:val="en-AU"/>
              </w:rPr>
            </w:pPr>
            <w:r>
              <w:rPr>
                <w:rFonts w:cs="Arial"/>
                <w:lang w:val="en-AU"/>
              </w:rPr>
              <w:t>1824</w:t>
            </w:r>
          </w:p>
        </w:tc>
      </w:tr>
      <w:tr w:rsidR="00A624B6">
        <w:tc>
          <w:tcPr>
            <w:tcW w:w="3369" w:type="dxa"/>
          </w:tcPr>
          <w:p w:rsidR="00D665D3" w:rsidRPr="00D665D3" w:rsidRDefault="00D665D3" w:rsidP="00147424">
            <w:pPr>
              <w:pStyle w:val="NewNormal"/>
              <w:rPr>
                <w:rFonts w:cs="Arial"/>
                <w:lang w:val="en-AU"/>
              </w:rPr>
            </w:pPr>
            <w:r w:rsidRPr="00D665D3">
              <w:rPr>
                <w:rFonts w:cs="Arial"/>
                <w:b/>
                <w:lang w:val="en-AU"/>
              </w:rPr>
              <w:t>Dangerous Goods Class:</w:t>
            </w:r>
          </w:p>
        </w:tc>
        <w:tc>
          <w:tcPr>
            <w:tcW w:w="5873" w:type="dxa"/>
          </w:tcPr>
          <w:p w:rsidR="00D665D3" w:rsidRPr="00D665D3" w:rsidRDefault="00165B3D" w:rsidP="00147424">
            <w:pPr>
              <w:pStyle w:val="NewNormal"/>
              <w:rPr>
                <w:rFonts w:cs="Arial"/>
                <w:lang w:val="en-AU"/>
              </w:rPr>
            </w:pPr>
            <w:r>
              <w:rPr>
                <w:rFonts w:cs="Arial"/>
                <w:lang w:val="en-AU"/>
              </w:rPr>
              <w:t>8</w:t>
            </w:r>
          </w:p>
        </w:tc>
      </w:tr>
      <w:tr w:rsidR="00A624B6">
        <w:tc>
          <w:tcPr>
            <w:tcW w:w="3369" w:type="dxa"/>
          </w:tcPr>
          <w:p w:rsidR="00D665D3" w:rsidRPr="00D665D3" w:rsidRDefault="00D665D3" w:rsidP="00147424">
            <w:pPr>
              <w:pStyle w:val="NewNormal"/>
              <w:rPr>
                <w:rFonts w:cs="Arial"/>
                <w:lang w:val="en-AU"/>
              </w:rPr>
            </w:pPr>
            <w:r w:rsidRPr="00D665D3">
              <w:rPr>
                <w:rFonts w:cs="Arial"/>
                <w:b/>
                <w:lang w:val="en-AU"/>
              </w:rPr>
              <w:t>Packing Group:</w:t>
            </w:r>
          </w:p>
        </w:tc>
        <w:tc>
          <w:tcPr>
            <w:tcW w:w="5873" w:type="dxa"/>
          </w:tcPr>
          <w:p w:rsidR="00D665D3" w:rsidRPr="00D665D3" w:rsidRDefault="00165B3D" w:rsidP="00147424">
            <w:pPr>
              <w:pStyle w:val="NewNormal"/>
              <w:rPr>
                <w:rFonts w:cs="Arial"/>
                <w:lang w:val="en-AU"/>
              </w:rPr>
            </w:pPr>
            <w:r>
              <w:rPr>
                <w:rFonts w:cs="Arial"/>
                <w:lang w:val="en-AU"/>
              </w:rPr>
              <w:t>III</w:t>
            </w:r>
          </w:p>
        </w:tc>
      </w:tr>
      <w:tr w:rsidR="00A624B6">
        <w:tc>
          <w:tcPr>
            <w:tcW w:w="3369" w:type="dxa"/>
          </w:tcPr>
          <w:p w:rsidR="00D665D3" w:rsidRPr="00D665D3" w:rsidRDefault="00D665D3" w:rsidP="00147424">
            <w:pPr>
              <w:pStyle w:val="NewNormal"/>
              <w:rPr>
                <w:b/>
                <w:snapToGrid w:val="0"/>
                <w:lang w:val="en-AU"/>
              </w:rPr>
            </w:pPr>
            <w:r w:rsidRPr="00D665D3">
              <w:rPr>
                <w:b/>
                <w:snapToGrid w:val="0"/>
                <w:lang w:val="en-AU"/>
              </w:rPr>
              <w:t>Hazchem Code:</w:t>
            </w:r>
          </w:p>
        </w:tc>
        <w:tc>
          <w:tcPr>
            <w:tcW w:w="5873" w:type="dxa"/>
          </w:tcPr>
          <w:p w:rsidR="00D665D3" w:rsidRPr="00D665D3" w:rsidRDefault="00165B3D" w:rsidP="00147424">
            <w:pPr>
              <w:pStyle w:val="NewNormal"/>
              <w:rPr>
                <w:rFonts w:cs="Arial"/>
                <w:lang w:val="en-AU"/>
              </w:rPr>
            </w:pPr>
            <w:r>
              <w:rPr>
                <w:snapToGrid w:val="0"/>
                <w:lang w:val="en-AU"/>
              </w:rPr>
              <w:t>2R</w:t>
            </w:r>
          </w:p>
        </w:tc>
      </w:tr>
      <w:tr w:rsidR="00A624B6">
        <w:tc>
          <w:tcPr>
            <w:tcW w:w="3369" w:type="dxa"/>
          </w:tcPr>
          <w:p w:rsidR="00D665D3" w:rsidRPr="00D665D3" w:rsidRDefault="00D665D3" w:rsidP="00147424">
            <w:pPr>
              <w:pStyle w:val="NewNormal"/>
              <w:rPr>
                <w:rFonts w:cs="Arial"/>
                <w:lang w:val="en-AU"/>
              </w:rPr>
            </w:pPr>
            <w:r w:rsidRPr="00D665D3">
              <w:rPr>
                <w:rFonts w:cs="Arial"/>
                <w:b/>
                <w:lang w:val="en-AU"/>
              </w:rPr>
              <w:t>Emergency Response Guide No:</w:t>
            </w:r>
          </w:p>
        </w:tc>
        <w:tc>
          <w:tcPr>
            <w:tcW w:w="5873" w:type="dxa"/>
          </w:tcPr>
          <w:p w:rsidR="00D665D3" w:rsidRPr="00D665D3" w:rsidRDefault="00165B3D" w:rsidP="00147424">
            <w:pPr>
              <w:pStyle w:val="NewNormal"/>
              <w:rPr>
                <w:rFonts w:cs="Arial"/>
                <w:lang w:val="en-AU"/>
              </w:rPr>
            </w:pPr>
            <w:r>
              <w:rPr>
                <w:rFonts w:cs="Arial"/>
                <w:lang w:val="en-AU"/>
              </w:rPr>
              <w:t>37</w:t>
            </w:r>
          </w:p>
        </w:tc>
      </w:tr>
      <w:tr w:rsidR="00A624B6">
        <w:tc>
          <w:tcPr>
            <w:tcW w:w="3369" w:type="dxa"/>
          </w:tcPr>
          <w:p w:rsidR="00D665D3" w:rsidRPr="00D665D3" w:rsidRDefault="00D665D3" w:rsidP="00147424">
            <w:pPr>
              <w:pStyle w:val="NewNormal"/>
              <w:rPr>
                <w:rFonts w:cs="Arial"/>
                <w:lang w:val="en-AU"/>
              </w:rPr>
            </w:pPr>
          </w:p>
        </w:tc>
        <w:tc>
          <w:tcPr>
            <w:tcW w:w="5873" w:type="dxa"/>
          </w:tcPr>
          <w:p w:rsidR="00D665D3" w:rsidRPr="00D665D3" w:rsidRDefault="00D665D3" w:rsidP="00147424">
            <w:pPr>
              <w:pStyle w:val="NewNormal"/>
              <w:rPr>
                <w:rFonts w:cs="Arial"/>
                <w:lang w:val="en-AU"/>
              </w:rPr>
            </w:pPr>
          </w:p>
        </w:tc>
      </w:tr>
      <w:tr w:rsidR="00A624B6">
        <w:tc>
          <w:tcPr>
            <w:tcW w:w="3369" w:type="dxa"/>
          </w:tcPr>
          <w:p w:rsidR="00D665D3" w:rsidRPr="00D665D3" w:rsidRDefault="00D665D3" w:rsidP="00147424">
            <w:pPr>
              <w:pStyle w:val="NewNormal"/>
              <w:rPr>
                <w:rFonts w:cs="Arial"/>
                <w:b/>
                <w:lang w:val="en-AU"/>
              </w:rPr>
            </w:pPr>
            <w:r w:rsidRPr="00D665D3">
              <w:rPr>
                <w:rFonts w:cs="Arial"/>
                <w:b/>
                <w:lang w:val="en-AU"/>
              </w:rPr>
              <w:t>Proper Shipping Name:</w:t>
            </w:r>
          </w:p>
        </w:tc>
        <w:tc>
          <w:tcPr>
            <w:tcW w:w="5873" w:type="dxa"/>
          </w:tcPr>
          <w:p w:rsidR="00D665D3" w:rsidRPr="00D665D3" w:rsidRDefault="00165B3D" w:rsidP="00147424">
            <w:pPr>
              <w:pStyle w:val="NewNormal"/>
              <w:rPr>
                <w:rFonts w:cs="Arial"/>
                <w:lang w:val="en-AU"/>
              </w:rPr>
            </w:pPr>
            <w:r>
              <w:rPr>
                <w:rFonts w:cs="Arial"/>
                <w:lang w:val="en-AU"/>
              </w:rPr>
              <w:t>SODIUM HYDROXIDE SOLUTION</w:t>
            </w:r>
          </w:p>
        </w:tc>
      </w:tr>
    </w:tbl>
    <w:p w:rsidR="007121FA" w:rsidRDefault="007121FA" w:rsidP="00920472">
      <w:pPr>
        <w:pStyle w:val="NewNormal"/>
        <w:tabs>
          <w:tab w:val="left" w:pos="900"/>
        </w:tabs>
        <w:rPr>
          <w:rFonts w:cs="Arial"/>
          <w:b/>
          <w:lang w:val="en-AU"/>
        </w:rPr>
      </w:pPr>
    </w:p>
    <w:p w:rsidR="0088083B" w:rsidRDefault="001E7B81" w:rsidP="00920472">
      <w:pPr>
        <w:pStyle w:val="NewNormal"/>
        <w:tabs>
          <w:tab w:val="left" w:pos="900"/>
        </w:tabs>
        <w:rPr>
          <w:rFonts w:cs="Arial"/>
          <w:lang w:val="en-AU"/>
        </w:rPr>
      </w:pPr>
      <w:r>
        <w:rPr>
          <w:rFonts w:cs="Arial"/>
          <w:b/>
          <w:lang w:val="en-AU"/>
        </w:rPr>
        <w:t xml:space="preserve">Segregation Dangerous Goods: </w:t>
      </w:r>
      <w:r w:rsidR="00D36F13" w:rsidRPr="00D36F13">
        <w:rPr>
          <w:rFonts w:cs="Arial"/>
          <w:lang w:val="en-AU"/>
        </w:rPr>
        <w:t>Not to be loaded with explosives (Class 1), dangerous when wet substances (Class 4.3), oxidising agents (Class 5.1), organic peroxides (Class 5.2), radioactive substances (Class 7) or food and food packaging in any quantity.  Note 1: Concentrated strong alkalis are incompatible with concentrated strong acids.  Note 2: Concentrated strong acids are incompatible with concentrated strong alkalis.  Note 3: Acids are incompatible with Dangerous Goods of Class 6 which are cyanides.  Exemptions may apply.</w:t>
      </w:r>
      <w:r w:rsidR="00100274">
        <w:rPr>
          <w:rFonts w:cs="Arial"/>
          <w:lang w:val="en-AU"/>
        </w:rPr>
        <w:t xml:space="preserve">  </w:t>
      </w:r>
      <w:bookmarkStart w:id="0" w:name="_GoBack"/>
      <w:bookmarkEnd w:id="0"/>
    </w:p>
    <w:p w:rsidR="00B55CAC" w:rsidRDefault="00B55CAC"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7A3D2C" w:rsidRDefault="00BE451A" w:rsidP="007A3D2C">
      <w:pPr>
        <w:pStyle w:val="NewNormal"/>
        <w:rPr>
          <w:rFonts w:cs="Arial"/>
          <w:lang w:val="en-AU"/>
        </w:rPr>
      </w:pPr>
      <w:proofErr w:type="gramStart"/>
      <w:r w:rsidRPr="00BE451A">
        <w:rPr>
          <w:rFonts w:cs="Arial"/>
          <w:lang w:val="en-AU"/>
        </w:rPr>
        <w:t>Classified as Dangerous Goods by the criteria of the International Maritime Dangerous Goods Code (IMDG Code) for transport by sea.</w:t>
      </w:r>
      <w:proofErr w:type="gramEnd"/>
      <w:r w:rsidR="00B43B98">
        <w:rPr>
          <w:rFonts w:cs="Arial"/>
          <w:lang w:val="en-AU"/>
        </w:rPr>
        <w:t xml:space="preserve">  </w:t>
      </w:r>
    </w:p>
    <w:p w:rsidR="00575233" w:rsidRDefault="00824F56" w:rsidP="00575233">
      <w:pPr>
        <w:autoSpaceDE w:val="0"/>
        <w:autoSpaceDN w:val="0"/>
        <w:adjustRightInd w:val="0"/>
        <w:spacing w:after="0" w:line="240" w:lineRule="auto"/>
        <w:jc w:val="center"/>
        <w:rPr>
          <w:rFonts w:ascii="MS Shell Dlg 2" w:hAnsi="MS Shell Dlg 2" w:cs="MS Shell Dlg 2"/>
          <w:sz w:val="17"/>
          <w:szCs w:val="17"/>
        </w:rPr>
      </w:pPr>
      <w:r>
        <w:rPr>
          <w:rFonts w:cs="Arial"/>
          <w:lang w:val="en-AU"/>
        </w:rPr>
        <w:lastRenderedPageBreak/>
        <w:t xml:space="preserve"> </w:t>
      </w:r>
      <w:r w:rsidR="00575233">
        <w:rPr>
          <w:rFonts w:cs="Arial"/>
          <w:noProof/>
          <w:lang w:val="en-AU" w:eastAsia="en-AU"/>
        </w:rPr>
        <w:drawing>
          <wp:inline distT="0" distB="0" distL="0" distR="0">
            <wp:extent cx="720000" cy="720000"/>
            <wp:effectExtent l="0" t="0" r="4445" b="444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A624B6">
        <w:tc>
          <w:tcPr>
            <w:tcW w:w="3368" w:type="dxa"/>
          </w:tcPr>
          <w:p w:rsidR="007179D6" w:rsidRPr="007179D6" w:rsidRDefault="007179D6" w:rsidP="00147424">
            <w:pPr>
              <w:pStyle w:val="NewNormal"/>
              <w:rPr>
                <w:rFonts w:cs="Arial"/>
                <w:lang w:val="en-AU"/>
              </w:rPr>
            </w:pPr>
            <w:r w:rsidRPr="007179D6">
              <w:rPr>
                <w:rFonts w:cs="Arial"/>
                <w:b/>
                <w:lang w:val="en-AU"/>
              </w:rPr>
              <w:t>UN No:</w:t>
            </w:r>
          </w:p>
        </w:tc>
        <w:tc>
          <w:tcPr>
            <w:tcW w:w="5812" w:type="dxa"/>
          </w:tcPr>
          <w:p w:rsidR="007179D6" w:rsidRPr="007179D6" w:rsidRDefault="00165B3D" w:rsidP="00147424">
            <w:pPr>
              <w:pStyle w:val="NewNormal"/>
              <w:rPr>
                <w:rFonts w:cs="Arial"/>
                <w:lang w:val="en-AU"/>
              </w:rPr>
            </w:pPr>
            <w:r>
              <w:rPr>
                <w:rFonts w:cs="Arial"/>
                <w:lang w:val="en-AU"/>
              </w:rPr>
              <w:t>1824</w:t>
            </w:r>
          </w:p>
        </w:tc>
      </w:tr>
      <w:tr w:rsidR="00A624B6">
        <w:tc>
          <w:tcPr>
            <w:tcW w:w="3368" w:type="dxa"/>
          </w:tcPr>
          <w:p w:rsidR="007179D6" w:rsidRPr="007179D6" w:rsidRDefault="007179D6" w:rsidP="00147424">
            <w:pPr>
              <w:pStyle w:val="NewNormal"/>
              <w:rPr>
                <w:rFonts w:cs="Arial"/>
                <w:lang w:val="en-AU"/>
              </w:rPr>
            </w:pPr>
            <w:r w:rsidRPr="007179D6">
              <w:rPr>
                <w:rFonts w:cs="Arial"/>
                <w:b/>
                <w:lang w:val="en-AU"/>
              </w:rPr>
              <w:t>Dangerous Goods Class:</w:t>
            </w:r>
          </w:p>
        </w:tc>
        <w:tc>
          <w:tcPr>
            <w:tcW w:w="5812" w:type="dxa"/>
          </w:tcPr>
          <w:p w:rsidR="007179D6" w:rsidRPr="007179D6" w:rsidRDefault="00165B3D" w:rsidP="00147424">
            <w:pPr>
              <w:pStyle w:val="NewNormal"/>
              <w:rPr>
                <w:rFonts w:cs="Arial"/>
                <w:lang w:val="en-AU"/>
              </w:rPr>
            </w:pPr>
            <w:r>
              <w:rPr>
                <w:rFonts w:cs="Arial"/>
                <w:lang w:val="en-AU"/>
              </w:rPr>
              <w:t>8</w:t>
            </w:r>
          </w:p>
        </w:tc>
      </w:tr>
      <w:tr w:rsidR="00A624B6">
        <w:tc>
          <w:tcPr>
            <w:tcW w:w="3368" w:type="dxa"/>
          </w:tcPr>
          <w:p w:rsidR="007179D6" w:rsidRPr="007179D6" w:rsidRDefault="007179D6" w:rsidP="00147424">
            <w:pPr>
              <w:pStyle w:val="NewNormal"/>
              <w:rPr>
                <w:rFonts w:cs="Arial"/>
                <w:lang w:val="en-AU"/>
              </w:rPr>
            </w:pPr>
            <w:r w:rsidRPr="007179D6">
              <w:rPr>
                <w:rFonts w:cs="Arial"/>
                <w:b/>
                <w:lang w:val="en-AU"/>
              </w:rPr>
              <w:t>Packing Group:</w:t>
            </w:r>
          </w:p>
        </w:tc>
        <w:tc>
          <w:tcPr>
            <w:tcW w:w="5812" w:type="dxa"/>
          </w:tcPr>
          <w:p w:rsidR="007179D6" w:rsidRPr="007179D6" w:rsidRDefault="00165B3D" w:rsidP="00147424">
            <w:pPr>
              <w:pStyle w:val="NewNormal"/>
              <w:rPr>
                <w:rFonts w:cs="Arial"/>
                <w:lang w:val="en-AU"/>
              </w:rPr>
            </w:pPr>
            <w:r>
              <w:rPr>
                <w:rFonts w:cs="Arial"/>
                <w:lang w:val="en-AU"/>
              </w:rPr>
              <w:t>III</w:t>
            </w:r>
          </w:p>
        </w:tc>
      </w:tr>
      <w:tr w:rsidR="00A624B6">
        <w:tc>
          <w:tcPr>
            <w:tcW w:w="3368" w:type="dxa"/>
          </w:tcPr>
          <w:p w:rsidR="007179D6" w:rsidRPr="007179D6" w:rsidRDefault="007179D6" w:rsidP="00147424">
            <w:pPr>
              <w:pStyle w:val="NewNormal"/>
              <w:rPr>
                <w:rFonts w:cs="Arial"/>
                <w:lang w:val="en-AU"/>
              </w:rPr>
            </w:pPr>
          </w:p>
        </w:tc>
        <w:tc>
          <w:tcPr>
            <w:tcW w:w="5812" w:type="dxa"/>
          </w:tcPr>
          <w:p w:rsidR="007179D6" w:rsidRPr="007179D6" w:rsidRDefault="007179D6" w:rsidP="00147424">
            <w:pPr>
              <w:pStyle w:val="NewNormal"/>
              <w:rPr>
                <w:rFonts w:cs="Arial"/>
                <w:lang w:val="en-AU"/>
              </w:rPr>
            </w:pPr>
          </w:p>
        </w:tc>
      </w:tr>
      <w:tr w:rsidR="00A624B6">
        <w:tc>
          <w:tcPr>
            <w:tcW w:w="3368" w:type="dxa"/>
          </w:tcPr>
          <w:p w:rsidR="007179D6" w:rsidRPr="007179D6" w:rsidRDefault="007179D6" w:rsidP="00147424">
            <w:pPr>
              <w:pStyle w:val="NewNormal"/>
              <w:rPr>
                <w:rFonts w:cs="Arial"/>
                <w:lang w:val="en-AU"/>
              </w:rPr>
            </w:pPr>
            <w:r w:rsidRPr="007179D6">
              <w:rPr>
                <w:rFonts w:cs="Arial"/>
                <w:b/>
                <w:lang w:val="en-AU"/>
              </w:rPr>
              <w:t>Proper Shipping Name:</w:t>
            </w:r>
          </w:p>
        </w:tc>
        <w:tc>
          <w:tcPr>
            <w:tcW w:w="5812" w:type="dxa"/>
          </w:tcPr>
          <w:p w:rsidR="007179D6" w:rsidRPr="007179D6" w:rsidRDefault="00165B3D" w:rsidP="00147424">
            <w:pPr>
              <w:pStyle w:val="NewNormal"/>
              <w:rPr>
                <w:rFonts w:cs="Arial"/>
                <w:lang w:val="en-AU"/>
              </w:rPr>
            </w:pPr>
            <w:r>
              <w:rPr>
                <w:rFonts w:cs="Arial"/>
                <w:lang w:val="en-AU"/>
              </w:rPr>
              <w:t>SODIUM HYDROXIDE SOLUTION</w:t>
            </w:r>
          </w:p>
        </w:tc>
      </w:tr>
    </w:tbl>
    <w:p w:rsidR="00BE451A" w:rsidRDefault="00BE451A" w:rsidP="00B06937">
      <w:pPr>
        <w:pStyle w:val="NewNormal"/>
        <w:rPr>
          <w:rFonts w:cs="Arial"/>
          <w:lang w:val="en-AU"/>
        </w:rPr>
      </w:pP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FC0170" w:rsidRPr="0045256A" w:rsidRDefault="00851853" w:rsidP="00FC0170">
      <w:pPr>
        <w:pStyle w:val="NewNormal"/>
        <w:rPr>
          <w:rFonts w:cs="Arial"/>
          <w:lang w:val="en-GB"/>
        </w:rPr>
      </w:pPr>
      <w:proofErr w:type="gramStart"/>
      <w:r w:rsidRPr="0045256A">
        <w:rPr>
          <w:rFonts w:cs="Arial"/>
          <w:lang w:val="en-GB"/>
        </w:rPr>
        <w:t>Classified as Dangerous Goods by the criteria of the International Air Transport Association (IATA) Dangerous Goods Regulations for transport by air.</w:t>
      </w:r>
      <w:proofErr w:type="gramEnd"/>
    </w:p>
    <w:p w:rsidR="00FC0170" w:rsidRDefault="00FC0170" w:rsidP="00FC0170">
      <w:pPr>
        <w:pStyle w:val="NewNormal"/>
        <w:rPr>
          <w:rFonts w:cs="Arial"/>
          <w:lang w:val="en-AU"/>
        </w:rPr>
      </w:pPr>
    </w:p>
    <w:p w:rsidR="00824F56" w:rsidRDefault="00824F56" w:rsidP="00683B2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0000" cy="720000"/>
            <wp:effectExtent l="0" t="0" r="4445" b="444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A624B6">
        <w:tc>
          <w:tcPr>
            <w:tcW w:w="3368" w:type="dxa"/>
          </w:tcPr>
          <w:p w:rsidR="00683B2A" w:rsidRPr="00683B2A" w:rsidRDefault="00683B2A" w:rsidP="00147424">
            <w:pPr>
              <w:pStyle w:val="NewNormal"/>
              <w:rPr>
                <w:rFonts w:cs="Arial"/>
                <w:lang w:val="en-AU"/>
              </w:rPr>
            </w:pPr>
            <w:r w:rsidRPr="00683B2A">
              <w:rPr>
                <w:rFonts w:cs="Arial"/>
                <w:b/>
                <w:lang w:val="en-AU"/>
              </w:rPr>
              <w:t>UN No:</w:t>
            </w:r>
          </w:p>
        </w:tc>
        <w:tc>
          <w:tcPr>
            <w:tcW w:w="5812" w:type="dxa"/>
          </w:tcPr>
          <w:p w:rsidR="00683B2A" w:rsidRPr="00683B2A" w:rsidRDefault="00165B3D" w:rsidP="00147424">
            <w:pPr>
              <w:pStyle w:val="NewNormal"/>
              <w:rPr>
                <w:rFonts w:cs="Arial"/>
                <w:lang w:val="en-AU"/>
              </w:rPr>
            </w:pPr>
            <w:r>
              <w:rPr>
                <w:rFonts w:cs="Arial"/>
                <w:lang w:val="en-AU"/>
              </w:rPr>
              <w:t>1824</w:t>
            </w:r>
          </w:p>
        </w:tc>
      </w:tr>
      <w:tr w:rsidR="00A624B6">
        <w:tc>
          <w:tcPr>
            <w:tcW w:w="3368" w:type="dxa"/>
          </w:tcPr>
          <w:p w:rsidR="00683B2A" w:rsidRPr="00683B2A" w:rsidRDefault="00683B2A" w:rsidP="00147424">
            <w:pPr>
              <w:pStyle w:val="NewNormal"/>
              <w:rPr>
                <w:rFonts w:cs="Arial"/>
                <w:lang w:val="en-AU"/>
              </w:rPr>
            </w:pPr>
            <w:r w:rsidRPr="00683B2A">
              <w:rPr>
                <w:rFonts w:cs="Arial"/>
                <w:b/>
                <w:lang w:val="en-AU"/>
              </w:rPr>
              <w:t>Dangerous Goods Class:</w:t>
            </w:r>
          </w:p>
        </w:tc>
        <w:tc>
          <w:tcPr>
            <w:tcW w:w="5812" w:type="dxa"/>
          </w:tcPr>
          <w:p w:rsidR="00683B2A" w:rsidRPr="00683B2A" w:rsidRDefault="00165B3D" w:rsidP="00147424">
            <w:pPr>
              <w:pStyle w:val="NewNormal"/>
              <w:rPr>
                <w:rFonts w:cs="Arial"/>
                <w:lang w:val="en-AU"/>
              </w:rPr>
            </w:pPr>
            <w:r>
              <w:rPr>
                <w:rFonts w:cs="Arial"/>
                <w:lang w:val="en-AU"/>
              </w:rPr>
              <w:t>8</w:t>
            </w:r>
          </w:p>
        </w:tc>
      </w:tr>
      <w:tr w:rsidR="00A624B6">
        <w:tc>
          <w:tcPr>
            <w:tcW w:w="3368" w:type="dxa"/>
          </w:tcPr>
          <w:p w:rsidR="00683B2A" w:rsidRPr="00683B2A" w:rsidRDefault="00683B2A" w:rsidP="00147424">
            <w:pPr>
              <w:pStyle w:val="NewNormal"/>
              <w:rPr>
                <w:rFonts w:cs="Arial"/>
                <w:lang w:val="en-AU"/>
              </w:rPr>
            </w:pPr>
            <w:r w:rsidRPr="00683B2A">
              <w:rPr>
                <w:rFonts w:cs="Arial"/>
                <w:b/>
                <w:lang w:val="en-AU"/>
              </w:rPr>
              <w:t>Packing Group:</w:t>
            </w:r>
          </w:p>
        </w:tc>
        <w:tc>
          <w:tcPr>
            <w:tcW w:w="5812" w:type="dxa"/>
          </w:tcPr>
          <w:p w:rsidR="00683B2A" w:rsidRPr="00683B2A" w:rsidRDefault="00165B3D" w:rsidP="00147424">
            <w:pPr>
              <w:pStyle w:val="NewNormal"/>
              <w:rPr>
                <w:rFonts w:cs="Arial"/>
                <w:lang w:val="en-AU"/>
              </w:rPr>
            </w:pPr>
            <w:r>
              <w:rPr>
                <w:rFonts w:cs="Arial"/>
                <w:lang w:val="en-AU"/>
              </w:rPr>
              <w:t>III</w:t>
            </w:r>
          </w:p>
        </w:tc>
      </w:tr>
      <w:tr w:rsidR="00A624B6">
        <w:tc>
          <w:tcPr>
            <w:tcW w:w="3368" w:type="dxa"/>
          </w:tcPr>
          <w:p w:rsidR="00683B2A" w:rsidRPr="00683B2A" w:rsidRDefault="00683B2A" w:rsidP="00147424">
            <w:pPr>
              <w:pStyle w:val="NewNormal"/>
              <w:rPr>
                <w:rFonts w:cs="Arial"/>
                <w:lang w:val="en-AU"/>
              </w:rPr>
            </w:pPr>
          </w:p>
        </w:tc>
        <w:tc>
          <w:tcPr>
            <w:tcW w:w="5812" w:type="dxa"/>
          </w:tcPr>
          <w:p w:rsidR="00683B2A" w:rsidRPr="00683B2A" w:rsidRDefault="00683B2A" w:rsidP="00147424">
            <w:pPr>
              <w:pStyle w:val="NewNormal"/>
              <w:rPr>
                <w:rFonts w:cs="Arial"/>
                <w:lang w:val="en-AU"/>
              </w:rPr>
            </w:pPr>
          </w:p>
        </w:tc>
      </w:tr>
      <w:tr w:rsidR="00A624B6">
        <w:tc>
          <w:tcPr>
            <w:tcW w:w="3368" w:type="dxa"/>
          </w:tcPr>
          <w:p w:rsidR="00683B2A" w:rsidRPr="00683B2A" w:rsidRDefault="00683B2A" w:rsidP="00147424">
            <w:pPr>
              <w:pStyle w:val="NewNormal"/>
              <w:rPr>
                <w:rFonts w:cs="Arial"/>
                <w:b/>
                <w:lang w:val="en-AU"/>
              </w:rPr>
            </w:pPr>
            <w:r w:rsidRPr="00683B2A">
              <w:rPr>
                <w:rFonts w:cs="Arial"/>
                <w:b/>
                <w:lang w:val="en-AU"/>
              </w:rPr>
              <w:t>Proper Shipping Name:</w:t>
            </w:r>
          </w:p>
        </w:tc>
        <w:tc>
          <w:tcPr>
            <w:tcW w:w="5812" w:type="dxa"/>
          </w:tcPr>
          <w:p w:rsidR="00683B2A" w:rsidRDefault="00165B3D" w:rsidP="00147424">
            <w:pPr>
              <w:pStyle w:val="NewNormal"/>
              <w:rPr>
                <w:rFonts w:cs="Arial"/>
                <w:lang w:val="en-GB"/>
              </w:rPr>
            </w:pPr>
            <w:r>
              <w:rPr>
                <w:rFonts w:cs="Arial"/>
                <w:lang w:val="en-AU"/>
              </w:rPr>
              <w:t>SODIUM HYDROXIDE SOLUTION</w:t>
            </w:r>
          </w:p>
        </w:tc>
      </w:tr>
    </w:tbl>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5E0250" w:rsidRDefault="00B43B98" w:rsidP="005E0250">
      <w:pPr>
        <w:pStyle w:val="NewNormal"/>
        <w:rPr>
          <w:rFonts w:cs="Arial"/>
          <w:lang w:val="en-AU"/>
        </w:rPr>
      </w:pPr>
      <w:proofErr w:type="gramStart"/>
      <w:r w:rsidRPr="006F49A6">
        <w:rPr>
          <w:rFonts w:cs="Arial"/>
          <w:lang w:val="en-AU"/>
        </w:rPr>
        <w:t>•</w:t>
      </w:r>
      <w:r>
        <w:rPr>
          <w:rFonts w:cs="Arial"/>
          <w:lang w:val="en-AU"/>
        </w:rPr>
        <w:t xml:space="preserve">  </w:t>
      </w:r>
      <w:r w:rsidR="005E0250" w:rsidRPr="00EF5C73">
        <w:rPr>
          <w:rFonts w:cs="Arial"/>
          <w:lang w:val="en-AU"/>
        </w:rPr>
        <w:t>Th</w:t>
      </w:r>
      <w:r w:rsidR="005E0250" w:rsidRPr="00F02E7E">
        <w:rPr>
          <w:rFonts w:cs="Arial"/>
          <w:lang w:val="en-AU"/>
        </w:rPr>
        <w:t>e</w:t>
      </w:r>
      <w:proofErr w:type="gramEnd"/>
      <w:r w:rsidR="005E0250" w:rsidRPr="00F02E7E">
        <w:rPr>
          <w:rFonts w:cs="Arial"/>
          <w:lang w:val="en-AU"/>
        </w:rPr>
        <w:t xml:space="preserve"> Standard for the Uniform Scheduling of Medicines and Poisons (</w:t>
      </w:r>
      <w:r w:rsidR="005E0250" w:rsidRPr="005E0250">
        <w:rPr>
          <w:rFonts w:cs="Arial"/>
          <w:lang w:val="en-AU"/>
        </w:rPr>
        <w:t>SUSMP) established under the Thera</w:t>
      </w:r>
      <w:r w:rsidR="005E0250">
        <w:rPr>
          <w:rFonts w:cs="Arial"/>
          <w:lang w:val="en-AU"/>
        </w:rPr>
        <w:t>peutic Goods Act (Commonwealth).</w:t>
      </w:r>
    </w:p>
    <w:p w:rsidR="00851733" w:rsidRDefault="00B43B98" w:rsidP="007121FA">
      <w:pPr>
        <w:pStyle w:val="NewNormal"/>
        <w:tabs>
          <w:tab w:val="left" w:pos="3420"/>
        </w:tabs>
        <w:rPr>
          <w:rFonts w:cs="Arial"/>
          <w:lang w:val="en-AU"/>
        </w:rPr>
      </w:pPr>
      <w:proofErr w:type="gramStart"/>
      <w:r w:rsidRPr="006F49A6">
        <w:rPr>
          <w:rFonts w:cs="Arial"/>
          <w:lang w:val="en-AU"/>
        </w:rPr>
        <w:t>•</w:t>
      </w:r>
      <w:r>
        <w:rPr>
          <w:rFonts w:cs="Arial"/>
          <w:lang w:val="en-AU"/>
        </w:rPr>
        <w:t xml:space="preserve">  </w:t>
      </w:r>
      <w:r w:rsidR="00EF5C73" w:rsidRPr="00EF5C73">
        <w:rPr>
          <w:rFonts w:cs="Arial"/>
          <w:lang w:val="en-AU"/>
        </w:rPr>
        <w:t>All</w:t>
      </w:r>
      <w:proofErr w:type="gramEnd"/>
      <w:r w:rsidR="00F02E7E">
        <w:rPr>
          <w:rFonts w:cs="Arial"/>
          <w:lang w:val="en-AU"/>
        </w:rPr>
        <w:t xml:space="preserve"> </w:t>
      </w:r>
      <w:r w:rsidR="00F02E7E" w:rsidRPr="00F02E7E">
        <w:rPr>
          <w:rFonts w:cs="Arial"/>
          <w:lang w:val="en-AU"/>
        </w:rPr>
        <w:t>components of this product are listed on or exempt from the Australian Inventory of Chemical Substances (AICS)</w:t>
      </w:r>
      <w:r w:rsidR="00EF5C73" w:rsidRPr="00EF5C73">
        <w:rPr>
          <w:rFonts w:cs="Arial"/>
          <w:lang w:val="en-AU"/>
        </w:rPr>
        <w:t>.</w:t>
      </w: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329"/>
      </w:tblGrid>
      <w:tr w:rsidR="00C81373">
        <w:tc>
          <w:tcPr>
            <w:tcW w:w="1951" w:type="dxa"/>
          </w:tcPr>
          <w:p w:rsidR="00C81373" w:rsidRPr="00D44ECD" w:rsidRDefault="00C81373" w:rsidP="008A3E76">
            <w:r w:rsidRPr="00D44ECD">
              <w:t>Reason for issue:</w:t>
            </w:r>
          </w:p>
        </w:tc>
        <w:tc>
          <w:tcPr>
            <w:tcW w:w="8329" w:type="dxa"/>
          </w:tcPr>
          <w:p w:rsidR="00C81373" w:rsidRDefault="00C81373" w:rsidP="008A3E76">
            <w:r w:rsidRPr="00D44ECD">
              <w:t>5 Yearly Revision</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03595D">
      <w:headerReference w:type="default" r:id="rId15"/>
      <w:footerReference w:type="default" r:id="rId16"/>
      <w:pgSz w:w="11906" w:h="16838"/>
      <w:pgMar w:top="1440" w:right="849" w:bottom="993" w:left="993" w:header="709" w:footer="34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230" w:rsidRDefault="00195230" w:rsidP="00BC1EC3">
      <w:pPr>
        <w:spacing w:after="0" w:line="240" w:lineRule="auto"/>
      </w:pPr>
      <w:r>
        <w:separator/>
      </w:r>
    </w:p>
  </w:endnote>
  <w:endnote w:type="continuationSeparator" w:id="0">
    <w:p w:rsidR="00195230" w:rsidRDefault="00195230"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A624B6">
      <w:trPr>
        <w:gridAfter w:val="1"/>
        <w:wAfter w:w="10" w:type="dxa"/>
      </w:trPr>
      <w:tc>
        <w:tcPr>
          <w:tcW w:w="6379" w:type="dxa"/>
          <w:gridSpan w:val="3"/>
          <w:tcBorders>
            <w:top w:val="single" w:sz="12" w:space="0" w:color="auto"/>
            <w:left w:val="nil"/>
            <w:bottom w:val="nil"/>
            <w:right w:val="nil"/>
          </w:tcBorders>
          <w:hideMark/>
        </w:tcPr>
        <w:p w:rsidR="00AC3464" w:rsidRDefault="00AC3464">
          <w:pPr>
            <w:pStyle w:val="SubHeading"/>
            <w:ind w:left="1453" w:hanging="1453"/>
          </w:pPr>
          <w:r>
            <w:t>Product Name: CAUSLIQ 60</w:t>
          </w:r>
        </w:p>
      </w:tc>
      <w:tc>
        <w:tcPr>
          <w:tcW w:w="3828" w:type="dxa"/>
          <w:gridSpan w:val="4"/>
          <w:tcBorders>
            <w:top w:val="single" w:sz="12" w:space="0" w:color="auto"/>
            <w:left w:val="nil"/>
            <w:bottom w:val="nil"/>
            <w:right w:val="nil"/>
          </w:tcBorders>
          <w:hideMark/>
        </w:tcPr>
        <w:p w:rsidR="00AC3464" w:rsidRDefault="00DC00C8" w:rsidP="00DC00C8">
          <w:pPr>
            <w:pStyle w:val="SubHeading"/>
            <w:jc w:val="right"/>
          </w:pPr>
          <w:r>
            <w:t>Reference No</w:t>
          </w:r>
          <w:r w:rsidR="00AC3464">
            <w:t xml:space="preserve">:  </w:t>
          </w:r>
          <w:r>
            <w:rPr>
              <w:lang w:val="en-GB"/>
            </w:rPr>
            <w:t>252403,252406,252409</w:t>
          </w:r>
        </w:p>
      </w:tc>
    </w:tr>
    <w:tr w:rsidR="00A624B6">
      <w:trPr>
        <w:gridAfter w:val="2"/>
        <w:wAfter w:w="419" w:type="dxa"/>
        <w:trHeight w:hRule="exact" w:val="120"/>
      </w:trPr>
      <w:tc>
        <w:tcPr>
          <w:tcW w:w="3807" w:type="dxa"/>
          <w:tcMar>
            <w:top w:w="0" w:type="dxa"/>
            <w:left w:w="108" w:type="dxa"/>
            <w:bottom w:w="0" w:type="dxa"/>
            <w:right w:w="108" w:type="dxa"/>
          </w:tcMar>
        </w:tcPr>
        <w:p w:rsidR="00AC3464" w:rsidRDefault="00AC3464">
          <w:pPr>
            <w:pStyle w:val="Header"/>
            <w:rPr>
              <w:b/>
              <w:lang w:val="de-DE"/>
            </w:rPr>
          </w:pPr>
        </w:p>
      </w:tc>
      <w:tc>
        <w:tcPr>
          <w:tcW w:w="2867" w:type="dxa"/>
          <w:gridSpan w:val="3"/>
          <w:tcMar>
            <w:top w:w="0" w:type="dxa"/>
            <w:left w:w="108" w:type="dxa"/>
            <w:bottom w:w="0" w:type="dxa"/>
            <w:right w:w="108" w:type="dxa"/>
          </w:tcMar>
        </w:tcPr>
        <w:p w:rsidR="00AC3464" w:rsidRDefault="00AC3464">
          <w:pPr>
            <w:pStyle w:val="Header"/>
            <w:rPr>
              <w:b/>
              <w:lang w:val="de-DE"/>
            </w:rPr>
          </w:pPr>
        </w:p>
      </w:tc>
      <w:tc>
        <w:tcPr>
          <w:tcW w:w="3124" w:type="dxa"/>
          <w:gridSpan w:val="2"/>
          <w:tcMar>
            <w:top w:w="0" w:type="dxa"/>
            <w:left w:w="108" w:type="dxa"/>
            <w:bottom w:w="0" w:type="dxa"/>
            <w:right w:w="108" w:type="dxa"/>
          </w:tcMar>
        </w:tcPr>
        <w:p w:rsidR="00AC3464" w:rsidRDefault="00AC3464">
          <w:pPr>
            <w:pStyle w:val="Header"/>
            <w:jc w:val="right"/>
            <w:rPr>
              <w:b/>
              <w:lang w:val="de-DE"/>
            </w:rPr>
          </w:pPr>
        </w:p>
      </w:tc>
    </w:tr>
    <w:tr w:rsidR="00A624B6">
      <w:tc>
        <w:tcPr>
          <w:tcW w:w="4395" w:type="dxa"/>
          <w:gridSpan w:val="2"/>
          <w:tcMar>
            <w:top w:w="0" w:type="dxa"/>
            <w:left w:w="108" w:type="dxa"/>
            <w:bottom w:w="0" w:type="dxa"/>
            <w:right w:w="108" w:type="dxa"/>
          </w:tcMar>
          <w:hideMark/>
        </w:tcPr>
        <w:p w:rsidR="00AC3464" w:rsidRDefault="00AC3464" w:rsidP="00C81373">
          <w:pPr>
            <w:pStyle w:val="SubHeading"/>
          </w:pPr>
          <w:r>
            <w:t>Issued: 20</w:t>
          </w:r>
          <w:r w:rsidR="00C81373">
            <w:t>20</w:t>
          </w:r>
          <w:r>
            <w:t>-0</w:t>
          </w:r>
          <w:r w:rsidR="00C81373">
            <w:t>7</w:t>
          </w:r>
          <w:r>
            <w:t>-</w:t>
          </w:r>
          <w:r w:rsidR="00C81373">
            <w:t>21</w:t>
          </w:r>
        </w:p>
      </w:tc>
      <w:tc>
        <w:tcPr>
          <w:tcW w:w="2289" w:type="dxa"/>
          <w:gridSpan w:val="3"/>
          <w:tcMar>
            <w:top w:w="0" w:type="dxa"/>
            <w:left w:w="108" w:type="dxa"/>
            <w:bottom w:w="0" w:type="dxa"/>
            <w:right w:w="108" w:type="dxa"/>
          </w:tcMar>
          <w:hideMark/>
        </w:tcPr>
        <w:p w:rsidR="00AC3464" w:rsidRDefault="00AC3464" w:rsidP="00C81373">
          <w:pPr>
            <w:pStyle w:val="SubHeading"/>
            <w:ind w:left="345"/>
          </w:pPr>
          <w:r>
            <w:t xml:space="preserve">Version: </w:t>
          </w:r>
          <w:r w:rsidR="00C81373">
            <w:t>5</w:t>
          </w:r>
        </w:p>
      </w:tc>
      <w:tc>
        <w:tcPr>
          <w:tcW w:w="3533" w:type="dxa"/>
          <w:gridSpan w:val="3"/>
          <w:tcMar>
            <w:top w:w="0" w:type="dxa"/>
            <w:left w:w="108" w:type="dxa"/>
            <w:bottom w:w="0" w:type="dxa"/>
            <w:right w:w="108" w:type="dxa"/>
          </w:tcMar>
          <w:hideMark/>
        </w:tcPr>
        <w:p w:rsidR="00AC3464" w:rsidRDefault="0003595D" w:rsidP="0003595D">
          <w:pPr>
            <w:pStyle w:val="SubHeading"/>
            <w:tabs>
              <w:tab w:val="left" w:pos="750"/>
              <w:tab w:val="right" w:pos="3317"/>
            </w:tabs>
          </w:pPr>
          <w:r>
            <w:tab/>
          </w:r>
          <w:r>
            <w:tab/>
          </w:r>
          <w:r w:rsidR="00AC3464">
            <w:t xml:space="preserve"> Page </w:t>
          </w:r>
          <w:r w:rsidR="00AC3464">
            <w:rPr>
              <w:b w:val="0"/>
            </w:rPr>
            <w:fldChar w:fldCharType="begin"/>
          </w:r>
          <w:r w:rsidR="00AC3464">
            <w:instrText xml:space="preserve"> PAGE  \* Arabic  \* MERGEFORMAT </w:instrText>
          </w:r>
          <w:r w:rsidR="00AC3464">
            <w:rPr>
              <w:b w:val="0"/>
            </w:rPr>
            <w:fldChar w:fldCharType="separate"/>
          </w:r>
          <w:r w:rsidR="00C81373">
            <w:rPr>
              <w:noProof/>
            </w:rPr>
            <w:t>1</w:t>
          </w:r>
          <w:r w:rsidR="00AC3464">
            <w:rPr>
              <w:b w:val="0"/>
            </w:rPr>
            <w:fldChar w:fldCharType="end"/>
          </w:r>
          <w:r w:rsidR="00AC3464">
            <w:t xml:space="preserve"> of </w:t>
          </w:r>
          <w:r w:rsidR="00195230">
            <w:fldChar w:fldCharType="begin"/>
          </w:r>
          <w:r w:rsidR="00195230">
            <w:instrText xml:space="preserve"> NUMPAGES  \* Arabic  \* MERGEFORMAT </w:instrText>
          </w:r>
          <w:r w:rsidR="00195230">
            <w:fldChar w:fldCharType="separate"/>
          </w:r>
          <w:r w:rsidR="00C81373">
            <w:rPr>
              <w:noProof/>
            </w:rPr>
            <w:t>7</w:t>
          </w:r>
          <w:r w:rsidR="00195230">
            <w:rPr>
              <w:noProof/>
            </w:rPr>
            <w:fldChar w:fldCharType="end"/>
          </w:r>
        </w:p>
      </w:tc>
    </w:tr>
  </w:tbl>
  <w:p w:rsidR="00AC3464" w:rsidRDefault="00AC3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230" w:rsidRDefault="00195230" w:rsidP="00BC1EC3">
      <w:pPr>
        <w:spacing w:after="0" w:line="240" w:lineRule="auto"/>
      </w:pPr>
      <w:r>
        <w:separator/>
      </w:r>
    </w:p>
  </w:footnote>
  <w:footnote w:type="continuationSeparator" w:id="0">
    <w:p w:rsidR="00195230" w:rsidRDefault="00195230"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64" w:rsidRDefault="003958BC" w:rsidP="007B760E">
    <w:pPr>
      <w:pStyle w:val="Header"/>
      <w:rPr>
        <w:rFonts w:ascii="Arial" w:eastAsia="Times New Roman" w:hAnsi="Arial" w:cs="Times New Roman"/>
        <w:b/>
        <w:sz w:val="36"/>
        <w:szCs w:val="36"/>
        <w:lang w:val="en-US"/>
      </w:rPr>
    </w:pPr>
    <w:r>
      <w:rPr>
        <w:noProof/>
        <w:lang w:val="en-AU" w:eastAsia="en-AU"/>
      </w:rPr>
      <w:drawing>
        <wp:anchor distT="0" distB="0" distL="114300" distR="114300" simplePos="0" relativeHeight="251658240" behindDoc="1" locked="0" layoutInCell="1" allowOverlap="1">
          <wp:simplePos x="0" y="0"/>
          <wp:positionH relativeFrom="column">
            <wp:posOffset>4283710</wp:posOffset>
          </wp:positionH>
          <wp:positionV relativeFrom="paragraph">
            <wp:posOffset>-78105</wp:posOffset>
          </wp:positionV>
          <wp:extent cx="2276475" cy="435782"/>
          <wp:effectExtent l="0" t="0" r="0" b="2540"/>
          <wp:wrapNone/>
          <wp:docPr id="5" name="Picture 5" descr="L:\Customers\Other\Tasman Chemicals\Logo\tasman_logo_350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ustomers\Other\Tasman Chemicals\Logo\tasman_logo_350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35782"/>
                  </a:xfrm>
                  <a:prstGeom prst="rect">
                    <a:avLst/>
                  </a:prstGeom>
                  <a:noFill/>
                  <a:ln>
                    <a:noFill/>
                  </a:ln>
                </pic:spPr>
              </pic:pic>
            </a:graphicData>
          </a:graphic>
        </wp:anchor>
      </w:drawing>
    </w:r>
    <w:r w:rsidR="00AC3464" w:rsidRPr="00BC1EC3">
      <w:rPr>
        <w:rFonts w:ascii="Arial" w:eastAsia="Times New Roman" w:hAnsi="Arial" w:cs="Times New Roman"/>
        <w:b/>
        <w:sz w:val="36"/>
        <w:szCs w:val="36"/>
        <w:lang w:val="en-US"/>
      </w:rPr>
      <w:t>Safety Data Sheet</w:t>
    </w:r>
  </w:p>
  <w:p w:rsidR="00AC3464" w:rsidRPr="00C62A92" w:rsidRDefault="00AC3464" w:rsidP="00E80A27">
    <w:pPr>
      <w:pStyle w:val="Header"/>
      <w:jc w:val="center"/>
      <w:rPr>
        <w:rFonts w:ascii="Arial" w:eastAsia="Times New Roman" w:hAnsi="Arial" w:cs="Times New Roman"/>
        <w:b/>
        <w:lang w:val="en-US"/>
      </w:rPr>
    </w:pPr>
  </w:p>
  <w:p w:rsidR="00AC3464" w:rsidRPr="00BC1EC3" w:rsidRDefault="00AC3464" w:rsidP="00E80A27">
    <w:pPr>
      <w:pStyle w:val="Header"/>
      <w:jc w:val="center"/>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10"/>
    <w:rsid w:val="00001FB9"/>
    <w:rsid w:val="0000325D"/>
    <w:rsid w:val="000057CE"/>
    <w:rsid w:val="000077D6"/>
    <w:rsid w:val="00010C62"/>
    <w:rsid w:val="00014338"/>
    <w:rsid w:val="00020AB6"/>
    <w:rsid w:val="00031A98"/>
    <w:rsid w:val="000336F4"/>
    <w:rsid w:val="0003595D"/>
    <w:rsid w:val="00036F42"/>
    <w:rsid w:val="00037153"/>
    <w:rsid w:val="00043B1C"/>
    <w:rsid w:val="00044B95"/>
    <w:rsid w:val="00046467"/>
    <w:rsid w:val="00047C23"/>
    <w:rsid w:val="0005497D"/>
    <w:rsid w:val="0005556E"/>
    <w:rsid w:val="000555DF"/>
    <w:rsid w:val="0006405A"/>
    <w:rsid w:val="00072F04"/>
    <w:rsid w:val="00075283"/>
    <w:rsid w:val="00084777"/>
    <w:rsid w:val="00086360"/>
    <w:rsid w:val="00087B27"/>
    <w:rsid w:val="00095194"/>
    <w:rsid w:val="000A2F83"/>
    <w:rsid w:val="000A3C7D"/>
    <w:rsid w:val="000A640B"/>
    <w:rsid w:val="000A692F"/>
    <w:rsid w:val="000A6C30"/>
    <w:rsid w:val="000B5BD2"/>
    <w:rsid w:val="000C0159"/>
    <w:rsid w:val="000C43F1"/>
    <w:rsid w:val="000E0D52"/>
    <w:rsid w:val="000E18DF"/>
    <w:rsid w:val="000E5630"/>
    <w:rsid w:val="000E7038"/>
    <w:rsid w:val="00100274"/>
    <w:rsid w:val="00105562"/>
    <w:rsid w:val="00107A74"/>
    <w:rsid w:val="0011234D"/>
    <w:rsid w:val="0011358A"/>
    <w:rsid w:val="00113819"/>
    <w:rsid w:val="0011381E"/>
    <w:rsid w:val="00122196"/>
    <w:rsid w:val="001303C0"/>
    <w:rsid w:val="0013799D"/>
    <w:rsid w:val="00140D80"/>
    <w:rsid w:val="00142AA7"/>
    <w:rsid w:val="00143B26"/>
    <w:rsid w:val="00147424"/>
    <w:rsid w:val="00155D9B"/>
    <w:rsid w:val="0015722F"/>
    <w:rsid w:val="00162796"/>
    <w:rsid w:val="00162E86"/>
    <w:rsid w:val="00165B3D"/>
    <w:rsid w:val="00170121"/>
    <w:rsid w:val="001709A3"/>
    <w:rsid w:val="00171260"/>
    <w:rsid w:val="001713BA"/>
    <w:rsid w:val="00172CA7"/>
    <w:rsid w:val="00173521"/>
    <w:rsid w:val="00174719"/>
    <w:rsid w:val="0017501E"/>
    <w:rsid w:val="00176969"/>
    <w:rsid w:val="00186445"/>
    <w:rsid w:val="00187392"/>
    <w:rsid w:val="001909DD"/>
    <w:rsid w:val="00190BB9"/>
    <w:rsid w:val="00193A68"/>
    <w:rsid w:val="00195230"/>
    <w:rsid w:val="001974B2"/>
    <w:rsid w:val="001A496A"/>
    <w:rsid w:val="001A6900"/>
    <w:rsid w:val="001B08C3"/>
    <w:rsid w:val="001B4F17"/>
    <w:rsid w:val="001C0E23"/>
    <w:rsid w:val="001C2238"/>
    <w:rsid w:val="001C5BAB"/>
    <w:rsid w:val="001D1930"/>
    <w:rsid w:val="001D4CD0"/>
    <w:rsid w:val="001D5B61"/>
    <w:rsid w:val="001E0E42"/>
    <w:rsid w:val="001E63D5"/>
    <w:rsid w:val="001E7B81"/>
    <w:rsid w:val="001F1391"/>
    <w:rsid w:val="001F1CF7"/>
    <w:rsid w:val="00206CC9"/>
    <w:rsid w:val="002114F3"/>
    <w:rsid w:val="00215A02"/>
    <w:rsid w:val="0021718F"/>
    <w:rsid w:val="002216A5"/>
    <w:rsid w:val="0023089A"/>
    <w:rsid w:val="002350FB"/>
    <w:rsid w:val="00237C16"/>
    <w:rsid w:val="0024012D"/>
    <w:rsid w:val="002409C0"/>
    <w:rsid w:val="00240C1D"/>
    <w:rsid w:val="00241103"/>
    <w:rsid w:val="0024255E"/>
    <w:rsid w:val="00246DBE"/>
    <w:rsid w:val="0025036B"/>
    <w:rsid w:val="00255753"/>
    <w:rsid w:val="00255791"/>
    <w:rsid w:val="0025586B"/>
    <w:rsid w:val="00255DD9"/>
    <w:rsid w:val="00256538"/>
    <w:rsid w:val="00260A55"/>
    <w:rsid w:val="00264347"/>
    <w:rsid w:val="002652D8"/>
    <w:rsid w:val="00271159"/>
    <w:rsid w:val="0027296B"/>
    <w:rsid w:val="00273640"/>
    <w:rsid w:val="002738BF"/>
    <w:rsid w:val="00275C68"/>
    <w:rsid w:val="00277160"/>
    <w:rsid w:val="00281740"/>
    <w:rsid w:val="002828E2"/>
    <w:rsid w:val="002835D7"/>
    <w:rsid w:val="00295C1B"/>
    <w:rsid w:val="002A3DEC"/>
    <w:rsid w:val="002A507C"/>
    <w:rsid w:val="002A6342"/>
    <w:rsid w:val="002A7ACC"/>
    <w:rsid w:val="002B34E6"/>
    <w:rsid w:val="002C04C1"/>
    <w:rsid w:val="002C37B0"/>
    <w:rsid w:val="002C7BD1"/>
    <w:rsid w:val="002D427F"/>
    <w:rsid w:val="002D63E7"/>
    <w:rsid w:val="002E0F54"/>
    <w:rsid w:val="002E3E38"/>
    <w:rsid w:val="002E3E83"/>
    <w:rsid w:val="002E4365"/>
    <w:rsid w:val="002E4762"/>
    <w:rsid w:val="002E56A0"/>
    <w:rsid w:val="002F2AA1"/>
    <w:rsid w:val="002F5099"/>
    <w:rsid w:val="002F5740"/>
    <w:rsid w:val="002F642F"/>
    <w:rsid w:val="002F64D5"/>
    <w:rsid w:val="003032FE"/>
    <w:rsid w:val="00304FBF"/>
    <w:rsid w:val="003059F2"/>
    <w:rsid w:val="0030659A"/>
    <w:rsid w:val="0031281F"/>
    <w:rsid w:val="00316E61"/>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76475"/>
    <w:rsid w:val="0038242E"/>
    <w:rsid w:val="003829AD"/>
    <w:rsid w:val="003834F7"/>
    <w:rsid w:val="00390A77"/>
    <w:rsid w:val="003958BC"/>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2096A"/>
    <w:rsid w:val="004268CD"/>
    <w:rsid w:val="0043184C"/>
    <w:rsid w:val="00431D8A"/>
    <w:rsid w:val="00432DCE"/>
    <w:rsid w:val="00434788"/>
    <w:rsid w:val="00446760"/>
    <w:rsid w:val="004468D7"/>
    <w:rsid w:val="00446ECD"/>
    <w:rsid w:val="0045256A"/>
    <w:rsid w:val="00457CF3"/>
    <w:rsid w:val="00470C44"/>
    <w:rsid w:val="004711FD"/>
    <w:rsid w:val="00471769"/>
    <w:rsid w:val="00475555"/>
    <w:rsid w:val="00491D1B"/>
    <w:rsid w:val="004967C8"/>
    <w:rsid w:val="00497EE2"/>
    <w:rsid w:val="004A2498"/>
    <w:rsid w:val="004B460E"/>
    <w:rsid w:val="004B4F4F"/>
    <w:rsid w:val="004B4F58"/>
    <w:rsid w:val="004C6C34"/>
    <w:rsid w:val="004C71D6"/>
    <w:rsid w:val="004D3BB4"/>
    <w:rsid w:val="004E4D46"/>
    <w:rsid w:val="004F07F3"/>
    <w:rsid w:val="004F0CF5"/>
    <w:rsid w:val="004F5F68"/>
    <w:rsid w:val="00501E8D"/>
    <w:rsid w:val="00505282"/>
    <w:rsid w:val="005114E6"/>
    <w:rsid w:val="0051219E"/>
    <w:rsid w:val="005178D1"/>
    <w:rsid w:val="005178D7"/>
    <w:rsid w:val="00520F5B"/>
    <w:rsid w:val="005225CA"/>
    <w:rsid w:val="0052283F"/>
    <w:rsid w:val="0053319B"/>
    <w:rsid w:val="00533E02"/>
    <w:rsid w:val="00535EBE"/>
    <w:rsid w:val="00536116"/>
    <w:rsid w:val="00540C70"/>
    <w:rsid w:val="00543F17"/>
    <w:rsid w:val="00544AAA"/>
    <w:rsid w:val="00546127"/>
    <w:rsid w:val="00554519"/>
    <w:rsid w:val="00555A96"/>
    <w:rsid w:val="00565510"/>
    <w:rsid w:val="005667E5"/>
    <w:rsid w:val="005712EE"/>
    <w:rsid w:val="00575233"/>
    <w:rsid w:val="0057542B"/>
    <w:rsid w:val="00575EFA"/>
    <w:rsid w:val="00582C25"/>
    <w:rsid w:val="005830F9"/>
    <w:rsid w:val="005959B5"/>
    <w:rsid w:val="005B3F4D"/>
    <w:rsid w:val="005B5BB7"/>
    <w:rsid w:val="005B74AA"/>
    <w:rsid w:val="005C20E6"/>
    <w:rsid w:val="005C4EDF"/>
    <w:rsid w:val="005C6DFA"/>
    <w:rsid w:val="005D1B1F"/>
    <w:rsid w:val="005D3AB0"/>
    <w:rsid w:val="005D5A72"/>
    <w:rsid w:val="005E0250"/>
    <w:rsid w:val="005E06A5"/>
    <w:rsid w:val="005E676D"/>
    <w:rsid w:val="005F1997"/>
    <w:rsid w:val="005F3694"/>
    <w:rsid w:val="005F3DFE"/>
    <w:rsid w:val="005F4EB5"/>
    <w:rsid w:val="005F5C53"/>
    <w:rsid w:val="005F7462"/>
    <w:rsid w:val="00601DAE"/>
    <w:rsid w:val="006047EB"/>
    <w:rsid w:val="00625E97"/>
    <w:rsid w:val="0063095B"/>
    <w:rsid w:val="0063488E"/>
    <w:rsid w:val="006351D6"/>
    <w:rsid w:val="006418FC"/>
    <w:rsid w:val="006424B7"/>
    <w:rsid w:val="00643556"/>
    <w:rsid w:val="006471E7"/>
    <w:rsid w:val="00652DDE"/>
    <w:rsid w:val="0065429D"/>
    <w:rsid w:val="00672EE6"/>
    <w:rsid w:val="00676ED2"/>
    <w:rsid w:val="00681715"/>
    <w:rsid w:val="00683431"/>
    <w:rsid w:val="00683581"/>
    <w:rsid w:val="00683B2A"/>
    <w:rsid w:val="00695C2F"/>
    <w:rsid w:val="0069621D"/>
    <w:rsid w:val="006972A7"/>
    <w:rsid w:val="006A1E76"/>
    <w:rsid w:val="006A416B"/>
    <w:rsid w:val="006A5CC4"/>
    <w:rsid w:val="006A5E1A"/>
    <w:rsid w:val="006A6635"/>
    <w:rsid w:val="006A7037"/>
    <w:rsid w:val="006B16B5"/>
    <w:rsid w:val="006C12ED"/>
    <w:rsid w:val="006D7304"/>
    <w:rsid w:val="006D7A75"/>
    <w:rsid w:val="006E1B93"/>
    <w:rsid w:val="006F1F71"/>
    <w:rsid w:val="006F49A6"/>
    <w:rsid w:val="006F677E"/>
    <w:rsid w:val="007016C3"/>
    <w:rsid w:val="00704C2A"/>
    <w:rsid w:val="007106DD"/>
    <w:rsid w:val="007121FA"/>
    <w:rsid w:val="0071228D"/>
    <w:rsid w:val="0071610A"/>
    <w:rsid w:val="007179D6"/>
    <w:rsid w:val="0072294D"/>
    <w:rsid w:val="007257C4"/>
    <w:rsid w:val="00744F66"/>
    <w:rsid w:val="00745FE5"/>
    <w:rsid w:val="00746AF8"/>
    <w:rsid w:val="00746BD8"/>
    <w:rsid w:val="007513CD"/>
    <w:rsid w:val="007563C0"/>
    <w:rsid w:val="0075683C"/>
    <w:rsid w:val="00762BD7"/>
    <w:rsid w:val="00763535"/>
    <w:rsid w:val="00764FB1"/>
    <w:rsid w:val="00765F28"/>
    <w:rsid w:val="007670A2"/>
    <w:rsid w:val="007776FB"/>
    <w:rsid w:val="00781158"/>
    <w:rsid w:val="00781C2C"/>
    <w:rsid w:val="00781F44"/>
    <w:rsid w:val="00782EA1"/>
    <w:rsid w:val="00783930"/>
    <w:rsid w:val="00786FC5"/>
    <w:rsid w:val="00790F05"/>
    <w:rsid w:val="00791940"/>
    <w:rsid w:val="00792E1B"/>
    <w:rsid w:val="0079466A"/>
    <w:rsid w:val="0079646A"/>
    <w:rsid w:val="007A128B"/>
    <w:rsid w:val="007A3D2C"/>
    <w:rsid w:val="007A5B6F"/>
    <w:rsid w:val="007B015D"/>
    <w:rsid w:val="007B760E"/>
    <w:rsid w:val="007C55A1"/>
    <w:rsid w:val="007D665D"/>
    <w:rsid w:val="007D7A92"/>
    <w:rsid w:val="007E015F"/>
    <w:rsid w:val="007E7C0F"/>
    <w:rsid w:val="007F1A25"/>
    <w:rsid w:val="007F1F4C"/>
    <w:rsid w:val="007F2CEC"/>
    <w:rsid w:val="007F3217"/>
    <w:rsid w:val="007F53B2"/>
    <w:rsid w:val="008028B1"/>
    <w:rsid w:val="008066C6"/>
    <w:rsid w:val="00807D48"/>
    <w:rsid w:val="00811F43"/>
    <w:rsid w:val="00814D34"/>
    <w:rsid w:val="008160C8"/>
    <w:rsid w:val="008176FB"/>
    <w:rsid w:val="00821FBE"/>
    <w:rsid w:val="00822721"/>
    <w:rsid w:val="0082386E"/>
    <w:rsid w:val="00824F56"/>
    <w:rsid w:val="008261D4"/>
    <w:rsid w:val="008301FF"/>
    <w:rsid w:val="0083363A"/>
    <w:rsid w:val="00834D7E"/>
    <w:rsid w:val="00841E25"/>
    <w:rsid w:val="00845DF0"/>
    <w:rsid w:val="00851733"/>
    <w:rsid w:val="00851853"/>
    <w:rsid w:val="00851A5C"/>
    <w:rsid w:val="00852D02"/>
    <w:rsid w:val="00856918"/>
    <w:rsid w:val="008620FF"/>
    <w:rsid w:val="008646B7"/>
    <w:rsid w:val="00865C5F"/>
    <w:rsid w:val="00872512"/>
    <w:rsid w:val="00875349"/>
    <w:rsid w:val="008765DC"/>
    <w:rsid w:val="00877B1A"/>
    <w:rsid w:val="0088083B"/>
    <w:rsid w:val="00880FB9"/>
    <w:rsid w:val="00881898"/>
    <w:rsid w:val="00885BB9"/>
    <w:rsid w:val="00886AC3"/>
    <w:rsid w:val="00890E01"/>
    <w:rsid w:val="00894D51"/>
    <w:rsid w:val="00896EBF"/>
    <w:rsid w:val="0089780F"/>
    <w:rsid w:val="008A2D4E"/>
    <w:rsid w:val="008A3583"/>
    <w:rsid w:val="008A68EF"/>
    <w:rsid w:val="008A7658"/>
    <w:rsid w:val="008A7E10"/>
    <w:rsid w:val="008B6F53"/>
    <w:rsid w:val="008C538F"/>
    <w:rsid w:val="008C75B4"/>
    <w:rsid w:val="008D064E"/>
    <w:rsid w:val="008D3DD1"/>
    <w:rsid w:val="008E3874"/>
    <w:rsid w:val="008F1C4B"/>
    <w:rsid w:val="008F61D5"/>
    <w:rsid w:val="008F6FAE"/>
    <w:rsid w:val="00902414"/>
    <w:rsid w:val="00910367"/>
    <w:rsid w:val="00920472"/>
    <w:rsid w:val="00920599"/>
    <w:rsid w:val="00921E64"/>
    <w:rsid w:val="00922C6D"/>
    <w:rsid w:val="00923803"/>
    <w:rsid w:val="009347F1"/>
    <w:rsid w:val="00944E5A"/>
    <w:rsid w:val="009517B1"/>
    <w:rsid w:val="0095375F"/>
    <w:rsid w:val="0095412C"/>
    <w:rsid w:val="009573AB"/>
    <w:rsid w:val="00973529"/>
    <w:rsid w:val="00973CC9"/>
    <w:rsid w:val="00976630"/>
    <w:rsid w:val="00977701"/>
    <w:rsid w:val="00980802"/>
    <w:rsid w:val="00982BB4"/>
    <w:rsid w:val="00983E9A"/>
    <w:rsid w:val="00983FA3"/>
    <w:rsid w:val="00985D65"/>
    <w:rsid w:val="0099104C"/>
    <w:rsid w:val="009A1568"/>
    <w:rsid w:val="009A2FD2"/>
    <w:rsid w:val="009A325C"/>
    <w:rsid w:val="009A50E6"/>
    <w:rsid w:val="009B38A4"/>
    <w:rsid w:val="009B3FD6"/>
    <w:rsid w:val="009B6B90"/>
    <w:rsid w:val="009C232E"/>
    <w:rsid w:val="009C2B8F"/>
    <w:rsid w:val="009D1813"/>
    <w:rsid w:val="009E5241"/>
    <w:rsid w:val="009F2053"/>
    <w:rsid w:val="009F2D33"/>
    <w:rsid w:val="00A003BC"/>
    <w:rsid w:val="00A07ACE"/>
    <w:rsid w:val="00A13533"/>
    <w:rsid w:val="00A14495"/>
    <w:rsid w:val="00A32D3A"/>
    <w:rsid w:val="00A33A7B"/>
    <w:rsid w:val="00A359F5"/>
    <w:rsid w:val="00A41273"/>
    <w:rsid w:val="00A413B4"/>
    <w:rsid w:val="00A431B5"/>
    <w:rsid w:val="00A455B3"/>
    <w:rsid w:val="00A57312"/>
    <w:rsid w:val="00A57C50"/>
    <w:rsid w:val="00A624B6"/>
    <w:rsid w:val="00A6414F"/>
    <w:rsid w:val="00A66FD6"/>
    <w:rsid w:val="00A67A28"/>
    <w:rsid w:val="00A67DE7"/>
    <w:rsid w:val="00A77DCC"/>
    <w:rsid w:val="00A84510"/>
    <w:rsid w:val="00A87187"/>
    <w:rsid w:val="00A903F8"/>
    <w:rsid w:val="00A9344F"/>
    <w:rsid w:val="00A94A90"/>
    <w:rsid w:val="00AA53F2"/>
    <w:rsid w:val="00AB1D6A"/>
    <w:rsid w:val="00AB37B8"/>
    <w:rsid w:val="00AB5AA9"/>
    <w:rsid w:val="00AB75F2"/>
    <w:rsid w:val="00AC3464"/>
    <w:rsid w:val="00AC5A6B"/>
    <w:rsid w:val="00AC6436"/>
    <w:rsid w:val="00AD3799"/>
    <w:rsid w:val="00AD65B0"/>
    <w:rsid w:val="00AD768F"/>
    <w:rsid w:val="00AE0AC5"/>
    <w:rsid w:val="00AE2BC6"/>
    <w:rsid w:val="00AE48D2"/>
    <w:rsid w:val="00AE5E04"/>
    <w:rsid w:val="00AE78CA"/>
    <w:rsid w:val="00AF4990"/>
    <w:rsid w:val="00AF66E4"/>
    <w:rsid w:val="00B01538"/>
    <w:rsid w:val="00B03987"/>
    <w:rsid w:val="00B04E8B"/>
    <w:rsid w:val="00B06937"/>
    <w:rsid w:val="00B25A06"/>
    <w:rsid w:val="00B32DE1"/>
    <w:rsid w:val="00B34E27"/>
    <w:rsid w:val="00B36D4B"/>
    <w:rsid w:val="00B43B98"/>
    <w:rsid w:val="00B4529E"/>
    <w:rsid w:val="00B46A28"/>
    <w:rsid w:val="00B51C58"/>
    <w:rsid w:val="00B55CAC"/>
    <w:rsid w:val="00B63137"/>
    <w:rsid w:val="00B64AC9"/>
    <w:rsid w:val="00B667C3"/>
    <w:rsid w:val="00B71982"/>
    <w:rsid w:val="00B76AF8"/>
    <w:rsid w:val="00B777B6"/>
    <w:rsid w:val="00B77AEF"/>
    <w:rsid w:val="00B809F8"/>
    <w:rsid w:val="00B8504E"/>
    <w:rsid w:val="00B93DB0"/>
    <w:rsid w:val="00BA2069"/>
    <w:rsid w:val="00BA25F3"/>
    <w:rsid w:val="00BA4ECD"/>
    <w:rsid w:val="00BA515F"/>
    <w:rsid w:val="00BB2356"/>
    <w:rsid w:val="00BB3564"/>
    <w:rsid w:val="00BB37B6"/>
    <w:rsid w:val="00BC1EC3"/>
    <w:rsid w:val="00BC51D6"/>
    <w:rsid w:val="00BC5738"/>
    <w:rsid w:val="00BC7AE1"/>
    <w:rsid w:val="00BD082C"/>
    <w:rsid w:val="00BD25E4"/>
    <w:rsid w:val="00BE2D96"/>
    <w:rsid w:val="00BE34A1"/>
    <w:rsid w:val="00BE451A"/>
    <w:rsid w:val="00BE588C"/>
    <w:rsid w:val="00BE786E"/>
    <w:rsid w:val="00BF1DF9"/>
    <w:rsid w:val="00BF7B44"/>
    <w:rsid w:val="00C00F09"/>
    <w:rsid w:val="00C025A4"/>
    <w:rsid w:val="00C2172B"/>
    <w:rsid w:val="00C25B8F"/>
    <w:rsid w:val="00C277C4"/>
    <w:rsid w:val="00C36635"/>
    <w:rsid w:val="00C37C3F"/>
    <w:rsid w:val="00C52A9E"/>
    <w:rsid w:val="00C53EEC"/>
    <w:rsid w:val="00C55E75"/>
    <w:rsid w:val="00C57A73"/>
    <w:rsid w:val="00C57F6F"/>
    <w:rsid w:val="00C6060D"/>
    <w:rsid w:val="00C618CF"/>
    <w:rsid w:val="00C62A92"/>
    <w:rsid w:val="00C63F76"/>
    <w:rsid w:val="00C647CD"/>
    <w:rsid w:val="00C67EC4"/>
    <w:rsid w:val="00C74664"/>
    <w:rsid w:val="00C77E4A"/>
    <w:rsid w:val="00C77F7F"/>
    <w:rsid w:val="00C77FB5"/>
    <w:rsid w:val="00C81373"/>
    <w:rsid w:val="00C9257E"/>
    <w:rsid w:val="00C92F0D"/>
    <w:rsid w:val="00CA4BE2"/>
    <w:rsid w:val="00CA65F5"/>
    <w:rsid w:val="00CB0600"/>
    <w:rsid w:val="00CD0EDD"/>
    <w:rsid w:val="00CD6E03"/>
    <w:rsid w:val="00CE5A82"/>
    <w:rsid w:val="00CF01EB"/>
    <w:rsid w:val="00CF0B59"/>
    <w:rsid w:val="00CF6FAF"/>
    <w:rsid w:val="00CF7EAE"/>
    <w:rsid w:val="00D02E5F"/>
    <w:rsid w:val="00D0367D"/>
    <w:rsid w:val="00D04930"/>
    <w:rsid w:val="00D06076"/>
    <w:rsid w:val="00D06673"/>
    <w:rsid w:val="00D1117B"/>
    <w:rsid w:val="00D15C99"/>
    <w:rsid w:val="00D20007"/>
    <w:rsid w:val="00D22B2F"/>
    <w:rsid w:val="00D243AC"/>
    <w:rsid w:val="00D25D60"/>
    <w:rsid w:val="00D30C74"/>
    <w:rsid w:val="00D33F24"/>
    <w:rsid w:val="00D34BB0"/>
    <w:rsid w:val="00D35CE2"/>
    <w:rsid w:val="00D363E6"/>
    <w:rsid w:val="00D36F13"/>
    <w:rsid w:val="00D37C6E"/>
    <w:rsid w:val="00D42363"/>
    <w:rsid w:val="00D45B73"/>
    <w:rsid w:val="00D472B6"/>
    <w:rsid w:val="00D47543"/>
    <w:rsid w:val="00D53B6B"/>
    <w:rsid w:val="00D6371B"/>
    <w:rsid w:val="00D665D3"/>
    <w:rsid w:val="00D676A8"/>
    <w:rsid w:val="00D70186"/>
    <w:rsid w:val="00D70A4A"/>
    <w:rsid w:val="00D7683E"/>
    <w:rsid w:val="00D809A8"/>
    <w:rsid w:val="00D8483C"/>
    <w:rsid w:val="00D85AB3"/>
    <w:rsid w:val="00D869D8"/>
    <w:rsid w:val="00D91DD6"/>
    <w:rsid w:val="00D95343"/>
    <w:rsid w:val="00DA0BCB"/>
    <w:rsid w:val="00DA3860"/>
    <w:rsid w:val="00DA4BF4"/>
    <w:rsid w:val="00DB4472"/>
    <w:rsid w:val="00DC00C8"/>
    <w:rsid w:val="00DC271F"/>
    <w:rsid w:val="00DD11FF"/>
    <w:rsid w:val="00DD16DF"/>
    <w:rsid w:val="00DD16EF"/>
    <w:rsid w:val="00DD58F9"/>
    <w:rsid w:val="00DE1A8E"/>
    <w:rsid w:val="00DE2577"/>
    <w:rsid w:val="00DF05B9"/>
    <w:rsid w:val="00DF44DF"/>
    <w:rsid w:val="00DF4D9F"/>
    <w:rsid w:val="00E01FD5"/>
    <w:rsid w:val="00E0318A"/>
    <w:rsid w:val="00E04361"/>
    <w:rsid w:val="00E04FAF"/>
    <w:rsid w:val="00E0533F"/>
    <w:rsid w:val="00E0603B"/>
    <w:rsid w:val="00E2046B"/>
    <w:rsid w:val="00E229E5"/>
    <w:rsid w:val="00E2351F"/>
    <w:rsid w:val="00E31E8F"/>
    <w:rsid w:val="00E31F6C"/>
    <w:rsid w:val="00E40EFD"/>
    <w:rsid w:val="00E42905"/>
    <w:rsid w:val="00E50227"/>
    <w:rsid w:val="00E50659"/>
    <w:rsid w:val="00E5067E"/>
    <w:rsid w:val="00E63FED"/>
    <w:rsid w:val="00E64F34"/>
    <w:rsid w:val="00E75AC0"/>
    <w:rsid w:val="00E76EB7"/>
    <w:rsid w:val="00E77CD5"/>
    <w:rsid w:val="00E80A27"/>
    <w:rsid w:val="00E839EC"/>
    <w:rsid w:val="00E83C46"/>
    <w:rsid w:val="00E964C2"/>
    <w:rsid w:val="00EA286F"/>
    <w:rsid w:val="00EA3EEE"/>
    <w:rsid w:val="00EA5A18"/>
    <w:rsid w:val="00EB220B"/>
    <w:rsid w:val="00EB28A7"/>
    <w:rsid w:val="00EB4CB9"/>
    <w:rsid w:val="00EB54D2"/>
    <w:rsid w:val="00EB5E71"/>
    <w:rsid w:val="00EC1436"/>
    <w:rsid w:val="00ED29A9"/>
    <w:rsid w:val="00ED3A56"/>
    <w:rsid w:val="00EE009D"/>
    <w:rsid w:val="00EE1920"/>
    <w:rsid w:val="00EE578E"/>
    <w:rsid w:val="00EE57D4"/>
    <w:rsid w:val="00EF1397"/>
    <w:rsid w:val="00EF49D2"/>
    <w:rsid w:val="00EF510E"/>
    <w:rsid w:val="00EF5C73"/>
    <w:rsid w:val="00F02E7E"/>
    <w:rsid w:val="00F06C6F"/>
    <w:rsid w:val="00F0792F"/>
    <w:rsid w:val="00F07969"/>
    <w:rsid w:val="00F07E74"/>
    <w:rsid w:val="00F10F82"/>
    <w:rsid w:val="00F118E2"/>
    <w:rsid w:val="00F15271"/>
    <w:rsid w:val="00F2334E"/>
    <w:rsid w:val="00F2360D"/>
    <w:rsid w:val="00F24455"/>
    <w:rsid w:val="00F3008B"/>
    <w:rsid w:val="00F300FA"/>
    <w:rsid w:val="00F30418"/>
    <w:rsid w:val="00F32185"/>
    <w:rsid w:val="00F340D8"/>
    <w:rsid w:val="00F467B1"/>
    <w:rsid w:val="00F524BE"/>
    <w:rsid w:val="00F533DC"/>
    <w:rsid w:val="00F53C3A"/>
    <w:rsid w:val="00F55A0D"/>
    <w:rsid w:val="00F73658"/>
    <w:rsid w:val="00F74BB7"/>
    <w:rsid w:val="00F77511"/>
    <w:rsid w:val="00F82608"/>
    <w:rsid w:val="00F83002"/>
    <w:rsid w:val="00F909B1"/>
    <w:rsid w:val="00F94EAA"/>
    <w:rsid w:val="00FA7498"/>
    <w:rsid w:val="00FB18BD"/>
    <w:rsid w:val="00FB5DB0"/>
    <w:rsid w:val="00FC0170"/>
    <w:rsid w:val="00FC0F5C"/>
    <w:rsid w:val="00FC67F9"/>
    <w:rsid w:val="00FD0D01"/>
    <w:rsid w:val="00FD29CE"/>
    <w:rsid w:val="00FD38FA"/>
    <w:rsid w:val="00FD7DD7"/>
    <w:rsid w:val="00FE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x-w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x-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x-wmf"/></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x:xpath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8'])"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to-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to-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hazard-classification_0">
    <odx:dataBinding xpath="/material/aus-hazard-classifications/aus-hazard-classification[1]" storeItemID="{A29FFE5D-89DD-4EAC-BCEF-2867E6BF0621}"/>
  </odx:xpath>
  <odx:xpath id="hazard-classification_1">
    <odx:dataBinding xpath="/material/aus-hazard-classifications/aus-hazard-classification[2]" storeItemID="{A29FFE5D-89DD-4EAC-BCEF-2867E6BF0621}"/>
  </odx:xpath>
  <odx:xpath id="hazard-classification_2">
    <odx:dataBinding xpath="/material/aus-hazard-classifications/aus-hazard-classification[3]" storeItemID="{A29FFE5D-89DD-4EAC-BCEF-2867E6BF0621}"/>
  </odx:xpath>
  <odx:xpath id="hazard-classification_3">
    <odx:dataBinding xpath="/material/aus-hazard-classifications/aus-hazard-classification[4]" storeItemID="{A29FFE5D-89DD-4EAC-BCEF-2867E6BF0621}"/>
  </odx:xpath>
  <odx:xpath id="aus-ghs-pic_0">
    <odx:dataBinding xpath="/material/aus-pictograms/aus-pictogram[1]/aus-pictogram.image" storeItemID="{A29FFE5D-89DD-4EAC-BCEF-2867E6BF0621}"/>
  </odx:xpath>
  <odx:xpath id="aus-ghs-pic_1">
    <odx:dataBinding xpath="/material/aus-pictograms/aus-pictogram[2]/aus-pictogram.image" storeItemID="{A29FFE5D-89DD-4EAC-BCEF-2867E6BF0621}"/>
  </odx:xpath>
  <odx:xpath id="h-physical-code_0">
    <odx:dataBinding xpath="/material/aus-hazard-statements-physical/aus-hazard-statements-physical[1]/statement.code" storeItemID="{A29FFE5D-89DD-4EAC-BCEF-2867E6BF0621}"/>
  </odx:xpath>
  <odx:xpath id="h-physical-text_0">
    <odx:dataBinding xpath="/material/aus-hazard-statements-physical/aus-hazard-statements-physical[1]/statement.text" storeItemID="{A29FFE5D-89DD-4EAC-BCEF-2867E6BF0621}"/>
  </odx:xpath>
  <odx:xpath id="h-health-code_0">
    <odx:dataBinding xpath="/material/aus-hazard-statements-health/aus-hazard-statements-health[1]/statement.code" storeItemID="{A29FFE5D-89DD-4EAC-BCEF-2867E6BF0621}"/>
  </odx:xpath>
  <odx:xpath id="h-health-text_0">
    <odx:dataBinding xpath="/material/aus-hazard-statements-health/aus-hazard-statements-health[1]/statement.text" storeItemID="{A29FFE5D-89DD-4EAC-BCEF-2867E6BF0621}"/>
  </odx:xpath>
  <odx:xpath id="h-health-code_1">
    <odx:dataBinding xpath="/material/aus-hazard-statements-health/aus-hazard-statements-health[2]/statement.code" storeItemID="{A29FFE5D-89DD-4EAC-BCEF-2867E6BF0621}"/>
  </odx:xpath>
  <odx:xpath id="h-health-text_1">
    <odx:dataBinding xpath="/material/aus-hazard-statements-health/aus-hazard-statements-health[2]/statement.text" storeItemID="{A29FFE5D-89DD-4EAC-BCEF-2867E6BF0621}"/>
  </odx:xpath>
  <odx:xpath id="prevention-p-code_0">
    <odx:dataBinding xpath="/material/aus-precautionary-phrases-prevention/aus-precautionary-phrases-prevention[1]/statement.code" storeItemID="{A29FFE5D-89DD-4EAC-BCEF-2867E6BF0621}"/>
  </odx:xpath>
  <odx:xpath id="prevention-p-text_0">
    <odx:dataBinding xpath="/material/aus-precautionary-phrases-prevention/aus-precautionary-phrases-prevention[1]/statement.text" storeItemID="{A29FFE5D-89DD-4EAC-BCEF-2867E6BF0621}"/>
  </odx:xpath>
  <odx:xpath id="prevention-p-code_1">
    <odx:dataBinding xpath="/material/aus-precautionary-phrases-prevention/aus-precautionary-phrases-prevention[2]/statement.code" storeItemID="{A29FFE5D-89DD-4EAC-BCEF-2867E6BF0621}"/>
  </odx:xpath>
  <odx:xpath id="prevention-p-text_1">
    <odx:dataBinding xpath="/material/aus-precautionary-phrases-prevention/aus-precautionary-phrases-prevention[2]/statement.text" storeItemID="{A29FFE5D-89DD-4EAC-BCEF-2867E6BF0621}"/>
  </odx:xpath>
  <odx:xpath id="prevention-p-code_2">
    <odx:dataBinding xpath="/material/aus-precautionary-phrases-prevention/aus-precautionary-phrases-prevention[3]/statement.code" storeItemID="{A29FFE5D-89DD-4EAC-BCEF-2867E6BF0621}"/>
  </odx:xpath>
  <odx:xpath id="prevention-p-text_2">
    <odx:dataBinding xpath="/material/aus-precautionary-phrases-prevention/aus-precautionary-phrases-prevention[3]/statement.text" storeItemID="{A29FFE5D-89DD-4EAC-BCEF-2867E6BF0621}"/>
  </odx:xpath>
  <odx:xpath id="prevention-p-code_3">
    <odx:dataBinding xpath="/material/aus-precautionary-phrases-prevention/aus-precautionary-phrases-prevention[4]/statement.code" storeItemID="{A29FFE5D-89DD-4EAC-BCEF-2867E6BF0621}"/>
  </odx:xpath>
  <odx:xpath id="prevention-p-text_3">
    <odx:dataBinding xpath="/material/aus-precautionary-phrases-prevention/aus-precautionary-phrases-prevention[4]/statement.text" storeItemID="{A29FFE5D-89DD-4EAC-BCEF-2867E6BF0621}"/>
  </odx:xpath>
  <odx:xpath id="prevention-p-code_4">
    <odx:dataBinding xpath="/material/aus-precautionary-phrases-prevention/aus-precautionary-phrases-prevention[5]/statement.code" storeItemID="{A29FFE5D-89DD-4EAC-BCEF-2867E6BF0621}"/>
  </odx:xpath>
  <odx:xpath id="prevention-p-text_4">
    <odx:dataBinding xpath="/material/aus-precautionary-phrases-prevention/aus-precautionary-phrases-prevention[5]/statement.text" storeItemID="{A29FFE5D-89DD-4EAC-BCEF-2867E6BF0621}"/>
  </odx:xpath>
  <odx:xpath id="prevention-p-code_5">
    <odx:dataBinding xpath="/material/aus-precautionary-phrases-prevention/aus-precautionary-phrases-prevention[6]/statement.code" storeItemID="{A29FFE5D-89DD-4EAC-BCEF-2867E6BF0621}"/>
  </odx:xpath>
  <odx:xpath id="prevention-p-text_5">
    <odx:dataBinding xpath="/material/aus-precautionary-phrases-prevention/aus-precautionary-phrases-prevention[6]/statement.text" storeItemID="{A29FFE5D-89DD-4EAC-BCEF-2867E6BF0621}"/>
  </odx:xpath>
  <odx:xpath id="prevention-p-code_6">
    <odx:dataBinding xpath="/material/aus-precautionary-phrases-prevention/aus-precautionary-phrases-prevention[7]/statement.code" storeItemID="{A29FFE5D-89DD-4EAC-BCEF-2867E6BF0621}"/>
  </odx:xpath>
  <odx:xpath id="prevention-p-text_6">
    <odx:dataBinding xpath="/material/aus-precautionary-phrases-prevention/aus-precautionary-phrases-prevention[7]/statement.text" storeItemID="{A29FFE5D-89DD-4EAC-BCEF-2867E6BF0621}"/>
  </odx:xpath>
  <odx:xpath id="response-p-code_0">
    <odx:dataBinding xpath="/material/aus-precautionary-phrases-response/aus-precautionary-phrases-response[1]/statement.code" storeItemID="{A29FFE5D-89DD-4EAC-BCEF-2867E6BF0621}"/>
  </odx:xpath>
  <odx:xpath id="response-p-text_0">
    <odx:dataBinding xpath="/material/aus-precautionary-phrases-response/aus-precautionary-phrases-response[1]/statement.text" storeItemID="{A29FFE5D-89DD-4EAC-BCEF-2867E6BF0621}"/>
  </odx:xpath>
  <odx:xpath id="response-p-code_1">
    <odx:dataBinding xpath="/material/aus-precautionary-phrases-response/aus-precautionary-phrases-response[2]/statement.code" storeItemID="{A29FFE5D-89DD-4EAC-BCEF-2867E6BF0621}"/>
  </odx:xpath>
  <odx:xpath id="response-p-text_1">
    <odx:dataBinding xpath="/material/aus-precautionary-phrases-response/aus-precautionary-phrases-response[2]/statement.text" storeItemID="{A29FFE5D-89DD-4EAC-BCEF-2867E6BF0621}"/>
  </odx:xpath>
  <odx:xpath id="response-p-code_2">
    <odx:dataBinding xpath="/material/aus-precautionary-phrases-response/aus-precautionary-phrases-response[3]/statement.code" storeItemID="{A29FFE5D-89DD-4EAC-BCEF-2867E6BF0621}"/>
  </odx:xpath>
  <odx:xpath id="response-p-text_2">
    <odx:dataBinding xpath="/material/aus-precautionary-phrases-response/aus-precautionary-phrases-response[3]/statement.text" storeItemID="{A29FFE5D-89DD-4EAC-BCEF-2867E6BF0621}"/>
  </odx:xpath>
  <odx:xpath id="response-p-code_3">
    <odx:dataBinding xpath="/material/aus-precautionary-phrases-response/aus-precautionary-phrases-response[4]/statement.code" storeItemID="{A29FFE5D-89DD-4EAC-BCEF-2867E6BF0621}"/>
  </odx:xpath>
  <odx:xpath id="response-p-text_3">
    <odx:dataBinding xpath="/material/aus-precautionary-phrases-response/aus-precautionary-phrases-response[4]/statement.text" storeItemID="{A29FFE5D-89DD-4EAC-BCEF-2867E6BF0621}"/>
  </odx:xpath>
  <odx:xpath id="response-p-code_4">
    <odx:dataBinding xpath="/material/aus-precautionary-phrases-response/aus-precautionary-phrases-response[5]/statement.code" storeItemID="{A29FFE5D-89DD-4EAC-BCEF-2867E6BF0621}"/>
  </odx:xpath>
  <odx:xpath id="response-p-text_4">
    <odx:dataBinding xpath="/material/aus-precautionary-phrases-response/aus-precautionary-phrases-response[5]/statement.text" storeItemID="{A29FFE5D-89DD-4EAC-BCEF-2867E6BF0621}"/>
  </odx:xpath>
  <odx:xpath id="response-p-code_5">
    <odx:dataBinding xpath="/material/aus-precautionary-phrases-response/aus-precautionary-phrases-response[6]/statement.code" storeItemID="{A29FFE5D-89DD-4EAC-BCEF-2867E6BF0621}"/>
  </odx:xpath>
  <odx:xpath id="response-p-text_5">
    <odx:dataBinding xpath="/material/aus-precautionary-phrases-response/aus-precautionary-phrases-response[6]/statement.text" storeItemID="{A29FFE5D-89DD-4EAC-BCEF-2867E6BF0621}"/>
  </odx:xpath>
  <odx:xpath id="response-p-code_6">
    <odx:dataBinding xpath="/material/aus-precautionary-phrases-response/aus-precautionary-phrases-response[7]/statement.code" storeItemID="{A29FFE5D-89DD-4EAC-BCEF-2867E6BF0621}"/>
  </odx:xpath>
  <odx:xpath id="response-p-text_6">
    <odx:dataBinding xpath="/material/aus-precautionary-phrases-response/aus-precautionary-phrases-response[7]/statement.text" storeItemID="{A29FFE5D-89DD-4EAC-BCEF-2867E6BF0621}"/>
  </odx:xpath>
  <odx:xpath id="response-p-code_7">
    <odx:dataBinding xpath="/material/aus-precautionary-phrases-response/aus-precautionary-phrases-response[8]/statement.code" storeItemID="{A29FFE5D-89DD-4EAC-BCEF-2867E6BF0621}"/>
  </odx:xpath>
  <odx:xpath id="response-p-text_7">
    <odx:dataBinding xpath="/material/aus-precautionary-phrases-response/aus-precautionary-phrases-response[8]/statement.text" storeItemID="{A29FFE5D-89DD-4EAC-BCEF-2867E6BF0621}"/>
  </odx:xpath>
  <odx:xpath id="response-p-code_8">
    <odx:dataBinding xpath="/material/aus-precautionary-phrases-response/aus-precautionary-phrases-response[9]/statement.code" storeItemID="{A29FFE5D-89DD-4EAC-BCEF-2867E6BF0621}"/>
  </odx:xpath>
  <odx:xpath id="response-p-text_8">
    <odx:dataBinding xpath="/material/aus-precautionary-phrases-response/aus-precautionary-phrases-response[9]/statement.text" storeItemID="{A29FFE5D-89DD-4EAC-BCEF-2867E6BF0621}"/>
  </odx:xpath>
  <odx:xpath id="response-p-code_9">
    <odx:dataBinding xpath="/material/aus-precautionary-phrases-response/aus-precautionary-phrases-response[10]/statement.code" storeItemID="{A29FFE5D-89DD-4EAC-BCEF-2867E6BF0621}"/>
  </odx:xpath>
  <odx:xpath id="response-p-text_9">
    <odx:dataBinding xpath="/material/aus-precautionary-phrases-response/aus-precautionary-phrases-response[10]/statement.text" storeItemID="{A29FFE5D-89DD-4EAC-BCEF-2867E6BF0621}"/>
  </odx:xpath>
  <odx:xpath id="storage-p-code_0">
    <odx:dataBinding xpath="/material/aus-precautionary-phrases-storage/aus-precautionary-phrases-storage[1]/statement.code" storeItemID="{A29FFE5D-89DD-4EAC-BCEF-2867E6BF0621}"/>
  </odx:xpath>
  <odx:xpath id="storage-p-text_0">
    <odx:dataBinding xpath="/material/aus-precautionary-phrases-storage/aus-precautionary-phrases-storage[1]/statement.text" storeItemID="{A29FFE5D-89DD-4EAC-BCEF-2867E6BF0621}"/>
  </odx:xpath>
  <odx:xpath id="storage-p-code_1">
    <odx:dataBinding xpath="/material/aus-precautionary-phrases-storage/aus-precautionary-phrases-storage[2]/statement.code" storeItemID="{A29FFE5D-89DD-4EAC-BCEF-2867E6BF0621}"/>
  </odx:xpath>
  <odx:xpath id="storage-p-text_1">
    <odx:dataBinding xpath="/material/aus-precautionary-phrases-storage/aus-precautionary-phrases-storage[2]/statement.text" storeItemID="{A29FFE5D-89DD-4EAC-BCEF-2867E6BF0621}"/>
  </odx:xpath>
  <odx:xpath id="disposal-p-code_0">
    <odx:dataBinding xpath="/material/aus-precautionary-phrases-disposal/aus-precautionary-phrases-disposal[1]/statement.code" storeItemID="{A29FFE5D-89DD-4EAC-BCEF-2867E6BF0621}"/>
  </odx:xpath>
  <odx:xpath id="disposal-p-text_0">
    <odx:dataBinding xpath="/material/aus-precautionary-phrases-disposal/aus-precautionary-phrases-disposal[1]/statement.text"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toxicity-skin-entry-type_0">
    <odx:dataBinding xpath="/material/material-toxicity-skin-contact-entries/material-toxicity-skin-contact-entry[1]/material-toxicity-skin-contact-entry.exposure-type" storeItemID="{A29FFE5D-89DD-4EAC-BCEF-2867E6BF0621}"/>
  </odx:xpath>
  <odx:xpath id="toxicity-skin-entry-animal_0">
    <odx:dataBinding xpath="/material/material-toxicity-skin-contact-entries/material-toxicity-skin-contact-entry[1]/material-toxicity-skin-contact-entry.animal" storeItemID="{A29FFE5D-89DD-4EAC-BCEF-2867E6BF0621}"/>
  </odx:xpath>
  <odx:xpath id="toxicity-skin-entry-value_0">
    <odx:dataBinding xpath="/material/material-toxicity-skin-contact-entries/material-toxicity-skin-contact-entry[1]/material-toxicity-skin-contact-entry.value" storeItemID="{A29FFE5D-89DD-4EAC-BCEF-2867E6BF0621}"/>
  </odx:xpath>
  <odx:xpath id="toxicity-ingestion-entry-type_0">
    <odx:dataBinding xpath="/material/material-toxicity-ingestion-entries/material-toxicity-ingestion-entry[1]/material-toxicity-ingestion-entry.exposure-type" storeItemID="{A29FFE5D-89DD-4EAC-BCEF-2867E6BF0621}"/>
  </odx:xpath>
  <odx:xpath id="toxicity-ingestion-entry-animal_0">
    <odx:dataBinding xpath="/material/material-toxicity-ingestion-entries/material-toxicity-ingestion-entry[1]/material-toxicity-ingestion-entry.animal" storeItemID="{A29FFE5D-89DD-4EAC-BCEF-2867E6BF0621}"/>
  </odx:xpath>
  <odx:xpath id="toxicity-ingestion-entry-value_0">
    <odx:dataBinding xpath="/material/material-toxicity-ingestion-entries/material-toxicity-ingestion-entry[1]/material-toxicity-ingestion-entry.value" storeItemID="{A29FFE5D-89DD-4EAC-BCEF-2867E6BF0621}"/>
  </odx:xpath>
  <odx:xpath id="road-diamond_0">
    <odx:dataBinding xpath="/material/material-road-un-diamonds/material-road-un-diamond[1]/material-road-un-diamond.image" storeItemID="{A29FFE5D-89DD-4EAC-BCEF-2867E6BF0621}"/>
  </odx:xpath>
  <odx:xpath id="marine-diamond_0">
    <odx:dataBinding xpath="/material/material-marine-un-diamonds/material-marine-un-diamond[1]/material-marine-un-diamond.image" storeItemID="{A29FFE5D-89DD-4EAC-BCEF-2867E6BF0621}"/>
  </odx:xpath>
  <odx:xpath id="air-diamond_0">
    <odx:dataBinding xpath="/material/material-air-un-diamonds/material-air-un-diamond[1]/material-air-un-diamond.image" storeItemID="{A29FFE5D-89DD-4EAC-BCEF-2867E6BF0621}"/>
  </odx:xpath>
  <odx:xpath id="reason-for-issue_0">
    <odx:dataBinding xpath="/material/document-reasons-for-issue/document-reasons-for-issue[1]" storeItemID="{A29FFE5D-89DD-4EAC-BCEF-2867E6BF0621}"/>
  </odx:xpath>
</odx:xpaths>
</file>

<file path=customXml/item2.xml><?xml version="1.0" encoding="utf-8"?>
<odi:component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3.xml><?xml version="1.0" encoding="utf-8"?>
<odc:condition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s>
</file>

<file path=customXml/item4.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6B11A31-2577-43B5-8FB2-0022C2121033}">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37FE7EC0-7E1A-4F8F-AA2D-00CE8409DDFD}">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4309C34-1B05-470D-A208-51D676326184}">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534BBF1E-EECF-46F5-8F1C-AD98CBD47F3F}">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Keith Sadlier</cp:lastModifiedBy>
  <cp:revision>2</cp:revision>
  <dcterms:created xsi:type="dcterms:W3CDTF">2020-07-20T02:19:00Z</dcterms:created>
  <dcterms:modified xsi:type="dcterms:W3CDTF">2020-07-20T02:19:00Z</dcterms:modified>
</cp:coreProperties>
</file>